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71" w:rsidRPr="00906423" w:rsidRDefault="003D6571">
      <w:pPr>
        <w:pStyle w:val="Titre"/>
        <w:jc w:val="left"/>
        <w:rPr>
          <w:szCs w:val="28"/>
        </w:rPr>
      </w:pPr>
      <w:r w:rsidRPr="00906423">
        <w:rPr>
          <w:szCs w:val="28"/>
        </w:rPr>
        <w:t>CONSEIL SYNDICAL</w:t>
      </w:r>
    </w:p>
    <w:p w:rsidR="003D6571" w:rsidRPr="00906423" w:rsidRDefault="003D6571">
      <w:pPr>
        <w:pStyle w:val="En-tte"/>
        <w:tabs>
          <w:tab w:val="clear" w:pos="4536"/>
          <w:tab w:val="clear" w:pos="9072"/>
        </w:tabs>
        <w:outlineLvl w:val="0"/>
        <w:rPr>
          <w:bCs/>
          <w:sz w:val="28"/>
          <w:szCs w:val="28"/>
        </w:rPr>
      </w:pPr>
      <w:r w:rsidRPr="00906423">
        <w:rPr>
          <w:bCs/>
          <w:sz w:val="28"/>
          <w:szCs w:val="28"/>
        </w:rPr>
        <w:t>LA PROUE I</w:t>
      </w:r>
    </w:p>
    <w:p w:rsidR="003D6571" w:rsidRPr="00906423" w:rsidRDefault="003D6571">
      <w:pPr>
        <w:pStyle w:val="Pieddepage"/>
        <w:outlineLvl w:val="0"/>
        <w:rPr>
          <w:sz w:val="28"/>
          <w:szCs w:val="28"/>
        </w:rPr>
      </w:pPr>
      <w:r w:rsidRPr="00906423">
        <w:rPr>
          <w:sz w:val="28"/>
          <w:szCs w:val="28"/>
        </w:rPr>
        <w:t>8-9 bd François Blancho</w:t>
      </w:r>
    </w:p>
    <w:p w:rsidR="003D6571" w:rsidRPr="00906423" w:rsidRDefault="003D6571">
      <w:pPr>
        <w:pStyle w:val="Pieddepage"/>
        <w:outlineLvl w:val="0"/>
        <w:rPr>
          <w:sz w:val="28"/>
          <w:szCs w:val="28"/>
        </w:rPr>
      </w:pPr>
      <w:r w:rsidRPr="00906423">
        <w:rPr>
          <w:sz w:val="28"/>
          <w:szCs w:val="28"/>
        </w:rPr>
        <w:t xml:space="preserve">44200 NANTES </w:t>
      </w:r>
    </w:p>
    <w:p w:rsidR="008B7F44" w:rsidRPr="00906423" w:rsidRDefault="008B7F44">
      <w:pPr>
        <w:pStyle w:val="Pieddepage"/>
        <w:outlineLvl w:val="0"/>
        <w:rPr>
          <w:sz w:val="24"/>
          <w:szCs w:val="24"/>
        </w:rPr>
      </w:pPr>
    </w:p>
    <w:p w:rsidR="00BD1F5E" w:rsidRPr="00906423" w:rsidRDefault="00B63335" w:rsidP="00B63335">
      <w:pPr>
        <w:pStyle w:val="Pieddepage"/>
        <w:tabs>
          <w:tab w:val="clear" w:pos="9071"/>
        </w:tabs>
        <w:ind w:left="426"/>
        <w:jc w:val="center"/>
        <w:outlineLvl w:val="0"/>
        <w:rPr>
          <w:noProof/>
          <w:sz w:val="24"/>
          <w:szCs w:val="24"/>
        </w:rPr>
      </w:pPr>
      <w:r w:rsidRPr="00906423">
        <w:rPr>
          <w:noProof/>
          <w:sz w:val="24"/>
          <w:szCs w:val="24"/>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3165" cy="1847850"/>
                    </a:xfrm>
                    <a:prstGeom prst="rect">
                      <a:avLst/>
                    </a:prstGeom>
                  </pic:spPr>
                </pic:pic>
              </a:graphicData>
            </a:graphic>
          </wp:inline>
        </w:drawing>
      </w:r>
    </w:p>
    <w:p w:rsidR="0050485E" w:rsidRPr="00906423" w:rsidRDefault="0050485E"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24"/>
        </w:rPr>
      </w:pPr>
    </w:p>
    <w:p w:rsidR="00452909" w:rsidRPr="00906423" w:rsidRDefault="00452909"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24"/>
        </w:rPr>
      </w:pPr>
    </w:p>
    <w:p w:rsidR="00452909" w:rsidRPr="00906423" w:rsidRDefault="00452909" w:rsidP="00B63335">
      <w:pPr>
        <w:pStyle w:val="Normalcentr"/>
        <w:pBdr>
          <w:top w:val="none" w:sz="0" w:space="0" w:color="auto"/>
          <w:left w:val="none" w:sz="0" w:space="0" w:color="auto"/>
          <w:bottom w:val="none" w:sz="0" w:space="0" w:color="auto"/>
          <w:right w:val="none" w:sz="0" w:space="0" w:color="auto"/>
        </w:pBdr>
        <w:ind w:left="0" w:right="1911"/>
        <w:jc w:val="left"/>
        <w:rPr>
          <w:rFonts w:ascii="Times New Roman" w:hAnsi="Times New Roman"/>
          <w:sz w:val="24"/>
        </w:rPr>
      </w:pPr>
    </w:p>
    <w:p w:rsidR="003D6571" w:rsidRPr="00906423" w:rsidRDefault="002B2C36">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 w:val="24"/>
        </w:rPr>
      </w:pPr>
      <w:r>
        <w:rPr>
          <w:rFonts w:ascii="Times New Roman" w:hAnsi="Times New Roman"/>
          <w:noProof/>
          <w:sz w:val="24"/>
        </w:rPr>
        <w:pict>
          <v:roundrect id="Rectangle : coins arrondis 3" o:spid="_x0000_s2052" style="position:absolute;left:0;text-align:left;margin-left:117.1pt;margin-top:4.1pt;width:274.5pt;height:54.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"/>
        </w:pict>
      </w:r>
    </w:p>
    <w:p w:rsidR="000F5228" w:rsidRPr="00906423" w:rsidRDefault="002B2C36">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Cs w:val="28"/>
        </w:rPr>
      </w:pPr>
      <w:r>
        <w:rPr>
          <w:rFonts w:ascii="Times New Roman" w:hAnsi="Times New Roman"/>
          <w:noProof/>
          <w:szCs w:val="28"/>
        </w:rPr>
        <w:pict>
          <v:roundrect id="AutoShape 5" o:spid="_x0000_s2051" style="position:absolute;left:0;text-align:left;margin-left:121.35pt;margin-top:3.7pt;width:274.5pt;height: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" fillcolor="silver" stroked="f"/>
        </w:pict>
      </w:r>
      <w:r w:rsidR="003D6571" w:rsidRPr="00906423">
        <w:rPr>
          <w:rFonts w:ascii="Times New Roman" w:hAnsi="Times New Roman"/>
          <w:szCs w:val="28"/>
        </w:rPr>
        <w:t xml:space="preserve">Compte-rendu </w:t>
      </w:r>
      <w:r w:rsidR="007C57E1" w:rsidRPr="00906423">
        <w:rPr>
          <w:rFonts w:ascii="Times New Roman" w:hAnsi="Times New Roman"/>
          <w:szCs w:val="28"/>
        </w:rPr>
        <w:t>de</w:t>
      </w:r>
      <w:r w:rsidR="006E21BA" w:rsidRPr="00906423">
        <w:rPr>
          <w:rFonts w:ascii="Times New Roman" w:hAnsi="Times New Roman"/>
          <w:szCs w:val="28"/>
        </w:rPr>
        <w:t>s</w:t>
      </w:r>
    </w:p>
    <w:p w:rsidR="003D6571" w:rsidRPr="00906423" w:rsidRDefault="0055360C">
      <w:pPr>
        <w:pStyle w:val="Normalcentr"/>
        <w:pBdr>
          <w:top w:val="none" w:sz="0" w:space="0" w:color="auto"/>
          <w:left w:val="none" w:sz="0" w:space="0" w:color="auto"/>
          <w:bottom w:val="none" w:sz="0" w:space="0" w:color="auto"/>
          <w:right w:val="none" w:sz="0" w:space="0" w:color="auto"/>
        </w:pBdr>
        <w:ind w:left="1890" w:right="1911"/>
        <w:rPr>
          <w:rFonts w:ascii="Times New Roman" w:hAnsi="Times New Roman"/>
          <w:sz w:val="24"/>
        </w:rPr>
      </w:pPr>
      <w:r w:rsidRPr="00906423">
        <w:rPr>
          <w:rFonts w:ascii="Times New Roman" w:hAnsi="Times New Roman"/>
          <w:szCs w:val="28"/>
        </w:rPr>
        <w:t>Réunions</w:t>
      </w:r>
      <w:r w:rsidR="007C57E1" w:rsidRPr="00906423">
        <w:rPr>
          <w:rFonts w:ascii="Times New Roman" w:hAnsi="Times New Roman"/>
          <w:szCs w:val="28"/>
        </w:rPr>
        <w:t xml:space="preserve"> d</w:t>
      </w:r>
      <w:r w:rsidR="00152301">
        <w:rPr>
          <w:rFonts w:ascii="Times New Roman" w:hAnsi="Times New Roman"/>
          <w:szCs w:val="28"/>
        </w:rPr>
        <w:t>es</w:t>
      </w:r>
      <w:r w:rsidR="00920845" w:rsidRPr="00906423">
        <w:rPr>
          <w:rFonts w:ascii="Times New Roman" w:hAnsi="Times New Roman"/>
          <w:szCs w:val="28"/>
        </w:rPr>
        <w:t xml:space="preserve"> </w:t>
      </w:r>
      <w:r w:rsidR="00F61287">
        <w:rPr>
          <w:rFonts w:ascii="Times New Roman" w:hAnsi="Times New Roman"/>
          <w:szCs w:val="28"/>
        </w:rPr>
        <w:t>7</w:t>
      </w:r>
      <w:r w:rsidR="00963A53" w:rsidRPr="00906423">
        <w:rPr>
          <w:rFonts w:ascii="Times New Roman" w:hAnsi="Times New Roman"/>
          <w:szCs w:val="28"/>
        </w:rPr>
        <w:t xml:space="preserve"> </w:t>
      </w:r>
      <w:r w:rsidR="006E21BA" w:rsidRPr="00906423">
        <w:rPr>
          <w:rFonts w:ascii="Times New Roman" w:hAnsi="Times New Roman"/>
          <w:szCs w:val="28"/>
        </w:rPr>
        <w:t xml:space="preserve">et </w:t>
      </w:r>
      <w:r w:rsidR="001713A8">
        <w:rPr>
          <w:rFonts w:ascii="Times New Roman" w:hAnsi="Times New Roman"/>
          <w:szCs w:val="28"/>
        </w:rPr>
        <w:t>16</w:t>
      </w:r>
      <w:r w:rsidR="00C82E0A">
        <w:rPr>
          <w:rFonts w:ascii="Times New Roman" w:hAnsi="Times New Roman"/>
          <w:szCs w:val="28"/>
        </w:rPr>
        <w:t xml:space="preserve"> </w:t>
      </w:r>
      <w:r w:rsidR="00F61287">
        <w:rPr>
          <w:rFonts w:ascii="Times New Roman" w:hAnsi="Times New Roman"/>
          <w:szCs w:val="28"/>
        </w:rPr>
        <w:t>septembre</w:t>
      </w:r>
      <w:r w:rsidR="006E21BA" w:rsidRPr="00906423">
        <w:rPr>
          <w:rFonts w:ascii="Times New Roman" w:hAnsi="Times New Roman"/>
          <w:szCs w:val="28"/>
        </w:rPr>
        <w:t xml:space="preserve"> 2022</w:t>
      </w:r>
      <w:r w:rsidR="007C57E1" w:rsidRPr="00906423">
        <w:rPr>
          <w:rFonts w:ascii="Times New Roman" w:hAnsi="Times New Roman"/>
          <w:sz w:val="24"/>
        </w:rPr>
        <w:t>.</w:t>
      </w:r>
    </w:p>
    <w:p w:rsidR="00452909" w:rsidRPr="00906423" w:rsidRDefault="00452909" w:rsidP="00FE57C0">
      <w:pPr>
        <w:spacing w:line="360" w:lineRule="auto"/>
        <w:jc w:val="both"/>
      </w:pPr>
    </w:p>
    <w:p w:rsidR="007903F0" w:rsidRPr="00906423" w:rsidRDefault="00FE57C0" w:rsidP="00FE57C0">
      <w:pPr>
        <w:spacing w:line="360" w:lineRule="auto"/>
        <w:jc w:val="both"/>
      </w:pPr>
      <w:r w:rsidRPr="00906423">
        <w:br/>
      </w:r>
    </w:p>
    <w:p w:rsidR="006E21BA" w:rsidRPr="00A45DD3" w:rsidRDefault="00DC112C" w:rsidP="00963A53">
      <w:pPr>
        <w:spacing w:after="160" w:line="259" w:lineRule="auto"/>
        <w:rPr>
          <w:rFonts w:eastAsia="Arial"/>
          <w:sz w:val="28"/>
          <w:szCs w:val="28"/>
          <w:lang w:eastAsia="en-US"/>
        </w:rPr>
      </w:pPr>
      <w:r w:rsidRPr="00A45DD3">
        <w:rPr>
          <w:rFonts w:eastAsia="Arial"/>
          <w:sz w:val="28"/>
          <w:szCs w:val="28"/>
          <w:lang w:eastAsia="en-US"/>
        </w:rPr>
        <w:t>Le conseil sy</w:t>
      </w:r>
      <w:r w:rsidR="004D65A3" w:rsidRPr="00A45DD3">
        <w:rPr>
          <w:rFonts w:eastAsia="Arial"/>
          <w:sz w:val="28"/>
          <w:szCs w:val="28"/>
          <w:lang w:eastAsia="en-US"/>
        </w:rPr>
        <w:t xml:space="preserve">ndical s’est réuni le </w:t>
      </w:r>
      <w:r w:rsidR="000E5F34">
        <w:rPr>
          <w:rFonts w:eastAsia="Arial"/>
          <w:sz w:val="28"/>
          <w:szCs w:val="28"/>
          <w:lang w:eastAsia="en-US"/>
        </w:rPr>
        <w:t>7 septembre</w:t>
      </w:r>
      <w:r w:rsidR="0015414F" w:rsidRPr="00A45DD3">
        <w:rPr>
          <w:rFonts w:eastAsia="Arial"/>
          <w:sz w:val="28"/>
          <w:szCs w:val="28"/>
          <w:lang w:eastAsia="en-US"/>
        </w:rPr>
        <w:t xml:space="preserve"> </w:t>
      </w:r>
      <w:r w:rsidR="00972E26" w:rsidRPr="00A45DD3">
        <w:rPr>
          <w:rFonts w:eastAsia="Arial"/>
          <w:sz w:val="28"/>
          <w:szCs w:val="28"/>
          <w:lang w:eastAsia="en-US"/>
        </w:rPr>
        <w:t>à la PROUE</w:t>
      </w:r>
      <w:r w:rsidR="00E036C5">
        <w:rPr>
          <w:rFonts w:eastAsia="Arial"/>
          <w:sz w:val="28"/>
          <w:szCs w:val="28"/>
          <w:lang w:eastAsia="en-US"/>
        </w:rPr>
        <w:t xml:space="preserve"> </w:t>
      </w:r>
      <w:r w:rsidR="00972E26" w:rsidRPr="00A45DD3">
        <w:rPr>
          <w:rFonts w:eastAsia="Arial"/>
          <w:sz w:val="28"/>
          <w:szCs w:val="28"/>
          <w:lang w:eastAsia="en-US"/>
        </w:rPr>
        <w:t>1</w:t>
      </w:r>
      <w:r w:rsidRPr="00A45DD3">
        <w:rPr>
          <w:rFonts w:eastAsia="Arial"/>
          <w:sz w:val="28"/>
          <w:szCs w:val="28"/>
          <w:lang w:eastAsia="en-US"/>
        </w:rPr>
        <w:t>.</w:t>
      </w:r>
      <w:r w:rsidRPr="00A45DD3">
        <w:rPr>
          <w:rFonts w:eastAsia="Arial"/>
          <w:sz w:val="28"/>
          <w:szCs w:val="28"/>
          <w:lang w:eastAsia="en-US"/>
        </w:rPr>
        <w:br/>
      </w:r>
      <w:r w:rsidR="0064309C" w:rsidRPr="00A45DD3">
        <w:rPr>
          <w:rFonts w:eastAsia="Arial"/>
          <w:sz w:val="28"/>
          <w:szCs w:val="28"/>
          <w:lang w:eastAsia="en-US"/>
        </w:rPr>
        <w:t xml:space="preserve">Etaient présents : </w:t>
      </w:r>
      <w:r w:rsidR="0064309C" w:rsidRPr="00A45DD3">
        <w:rPr>
          <w:rFonts w:eastAsia="Arial"/>
          <w:sz w:val="28"/>
          <w:szCs w:val="28"/>
          <w:lang w:eastAsia="en-US"/>
        </w:rPr>
        <w:br/>
        <w:t>Messieurs :</w:t>
      </w:r>
      <w:r w:rsidR="00A661AC" w:rsidRPr="00A45DD3">
        <w:rPr>
          <w:rFonts w:eastAsia="Arial"/>
          <w:sz w:val="28"/>
          <w:szCs w:val="28"/>
          <w:lang w:eastAsia="en-US"/>
        </w:rPr>
        <w:t xml:space="preserve"> HUET</w:t>
      </w:r>
      <w:r w:rsidR="009113A9" w:rsidRPr="00A45DD3">
        <w:rPr>
          <w:rFonts w:eastAsia="Arial"/>
          <w:sz w:val="28"/>
          <w:szCs w:val="28"/>
          <w:lang w:eastAsia="en-US"/>
        </w:rPr>
        <w:t>, LEMARCHAND</w:t>
      </w:r>
      <w:r w:rsidR="0064309C" w:rsidRPr="00A45DD3">
        <w:rPr>
          <w:rFonts w:eastAsia="Arial"/>
          <w:sz w:val="28"/>
          <w:szCs w:val="28"/>
          <w:lang w:eastAsia="en-US"/>
        </w:rPr>
        <w:t xml:space="preserve">, </w:t>
      </w:r>
      <w:r w:rsidR="009113A9" w:rsidRPr="00A45DD3">
        <w:rPr>
          <w:rFonts w:eastAsia="Arial"/>
          <w:sz w:val="28"/>
          <w:szCs w:val="28"/>
          <w:lang w:eastAsia="en-US"/>
        </w:rPr>
        <w:t>PERRAULT, PIARD</w:t>
      </w:r>
      <w:r w:rsidR="0064309C" w:rsidRPr="00A45DD3">
        <w:rPr>
          <w:rFonts w:eastAsia="Arial"/>
          <w:sz w:val="28"/>
          <w:szCs w:val="28"/>
          <w:lang w:eastAsia="en-US"/>
        </w:rPr>
        <w:t>.</w:t>
      </w:r>
    </w:p>
    <w:p w:rsidR="00D265E6" w:rsidRPr="00A45DD3" w:rsidRDefault="00D265E6" w:rsidP="00963A53">
      <w:pPr>
        <w:spacing w:after="160" w:line="259" w:lineRule="auto"/>
        <w:rPr>
          <w:rFonts w:eastAsia="Arial"/>
          <w:sz w:val="28"/>
          <w:szCs w:val="28"/>
          <w:lang w:eastAsia="en-US"/>
        </w:rPr>
      </w:pPr>
      <w:r w:rsidRPr="00A45DD3">
        <w:rPr>
          <w:rFonts w:eastAsia="Arial"/>
          <w:sz w:val="28"/>
          <w:szCs w:val="28"/>
          <w:lang w:eastAsia="en-US"/>
        </w:rPr>
        <w:t>Le</w:t>
      </w:r>
      <w:r w:rsidR="001713A8">
        <w:rPr>
          <w:rFonts w:eastAsia="Arial"/>
          <w:sz w:val="28"/>
          <w:szCs w:val="28"/>
          <w:lang w:eastAsia="en-US"/>
        </w:rPr>
        <w:t xml:space="preserve"> 16 </w:t>
      </w:r>
      <w:r w:rsidR="000E5F34">
        <w:rPr>
          <w:rFonts w:eastAsia="Arial"/>
          <w:sz w:val="28"/>
          <w:szCs w:val="28"/>
          <w:lang w:eastAsia="en-US"/>
        </w:rPr>
        <w:t>septembre</w:t>
      </w:r>
      <w:r w:rsidRPr="00A45DD3">
        <w:rPr>
          <w:rFonts w:eastAsia="Arial"/>
          <w:sz w:val="28"/>
          <w:szCs w:val="28"/>
          <w:lang w:eastAsia="en-US"/>
        </w:rPr>
        <w:t xml:space="preserve"> u</w:t>
      </w:r>
      <w:r w:rsidR="006E21BA" w:rsidRPr="00A45DD3">
        <w:rPr>
          <w:rFonts w:eastAsia="Arial"/>
          <w:sz w:val="28"/>
          <w:szCs w:val="28"/>
          <w:lang w:eastAsia="en-US"/>
        </w:rPr>
        <w:t xml:space="preserve">ne 2éme réunion s’est </w:t>
      </w:r>
      <w:r w:rsidR="0055360C" w:rsidRPr="00A45DD3">
        <w:rPr>
          <w:rFonts w:eastAsia="Arial"/>
          <w:sz w:val="28"/>
          <w:szCs w:val="28"/>
          <w:lang w:eastAsia="en-US"/>
        </w:rPr>
        <w:t>tenue</w:t>
      </w:r>
      <w:r w:rsidR="006E21BA" w:rsidRPr="00A45DD3">
        <w:rPr>
          <w:rFonts w:eastAsia="Arial"/>
          <w:sz w:val="28"/>
          <w:szCs w:val="28"/>
          <w:lang w:eastAsia="en-US"/>
        </w:rPr>
        <w:t xml:space="preserve"> </w:t>
      </w:r>
      <w:r w:rsidR="001713A8">
        <w:rPr>
          <w:rFonts w:eastAsia="Arial"/>
          <w:sz w:val="28"/>
          <w:szCs w:val="28"/>
          <w:lang w:eastAsia="en-US"/>
        </w:rPr>
        <w:t>chez</w:t>
      </w:r>
      <w:r w:rsidR="006E21BA" w:rsidRPr="00A45DD3">
        <w:rPr>
          <w:rFonts w:eastAsia="Arial"/>
          <w:sz w:val="28"/>
          <w:szCs w:val="28"/>
          <w:lang w:eastAsia="en-US"/>
        </w:rPr>
        <w:t xml:space="preserve"> </w:t>
      </w:r>
      <w:r w:rsidR="001713A8">
        <w:rPr>
          <w:rFonts w:eastAsia="Arial"/>
          <w:sz w:val="28"/>
          <w:szCs w:val="28"/>
          <w:lang w:eastAsia="en-US"/>
        </w:rPr>
        <w:t xml:space="preserve">NEXITY </w:t>
      </w:r>
      <w:r w:rsidR="006E21BA" w:rsidRPr="00A45DD3">
        <w:rPr>
          <w:rFonts w:eastAsia="Arial"/>
          <w:sz w:val="28"/>
          <w:szCs w:val="28"/>
          <w:lang w:eastAsia="en-US"/>
        </w:rPr>
        <w:t xml:space="preserve">en présence </w:t>
      </w:r>
      <w:r w:rsidR="005C58D5">
        <w:rPr>
          <w:rFonts w:eastAsia="Arial"/>
          <w:sz w:val="28"/>
          <w:szCs w:val="28"/>
          <w:lang w:eastAsia="en-US"/>
        </w:rPr>
        <w:br/>
      </w:r>
      <w:r w:rsidRPr="00A45DD3">
        <w:rPr>
          <w:rFonts w:eastAsia="Arial"/>
          <w:sz w:val="28"/>
          <w:szCs w:val="28"/>
          <w:lang w:eastAsia="en-US"/>
        </w:rPr>
        <w:t>de M</w:t>
      </w:r>
      <w:r w:rsidR="001713A8">
        <w:rPr>
          <w:rFonts w:eastAsia="Arial"/>
          <w:sz w:val="28"/>
          <w:szCs w:val="28"/>
          <w:lang w:eastAsia="en-US"/>
        </w:rPr>
        <w:t>M CHEVALLEREAU et COULON</w:t>
      </w:r>
      <w:r w:rsidR="0055360C" w:rsidRPr="00A45DD3">
        <w:rPr>
          <w:rFonts w:eastAsia="Arial"/>
          <w:sz w:val="28"/>
          <w:szCs w:val="28"/>
          <w:lang w:eastAsia="en-US"/>
        </w:rPr>
        <w:t>.</w:t>
      </w:r>
      <w:r w:rsidR="0055360C" w:rsidRPr="00A45DD3">
        <w:rPr>
          <w:rFonts w:eastAsia="Arial"/>
          <w:sz w:val="28"/>
          <w:szCs w:val="28"/>
          <w:lang w:eastAsia="en-US"/>
        </w:rPr>
        <w:br/>
      </w:r>
      <w:r w:rsidRPr="00A45DD3">
        <w:rPr>
          <w:rFonts w:eastAsia="Arial"/>
          <w:sz w:val="28"/>
          <w:szCs w:val="28"/>
          <w:lang w:eastAsia="en-US"/>
        </w:rPr>
        <w:t>MM HUET, LEMARCHAND</w:t>
      </w:r>
      <w:r w:rsidR="00233EE1" w:rsidRPr="00A45DD3">
        <w:rPr>
          <w:rFonts w:eastAsia="Arial"/>
          <w:sz w:val="28"/>
          <w:szCs w:val="28"/>
          <w:lang w:eastAsia="en-US"/>
        </w:rPr>
        <w:t>,</w:t>
      </w:r>
      <w:r w:rsidR="001713A8">
        <w:rPr>
          <w:rFonts w:eastAsia="Arial"/>
          <w:sz w:val="28"/>
          <w:szCs w:val="28"/>
          <w:lang w:eastAsia="en-US"/>
        </w:rPr>
        <w:t xml:space="preserve"> </w:t>
      </w:r>
      <w:r w:rsidRPr="00A45DD3">
        <w:rPr>
          <w:rFonts w:eastAsia="Arial"/>
          <w:sz w:val="28"/>
          <w:szCs w:val="28"/>
          <w:lang w:eastAsia="en-US"/>
        </w:rPr>
        <w:t>et PIARD y assistaient.</w:t>
      </w:r>
    </w:p>
    <w:p w:rsidR="0064309C" w:rsidRPr="00906423" w:rsidRDefault="006E21BA" w:rsidP="00963A53">
      <w:pPr>
        <w:spacing w:after="160" w:line="259" w:lineRule="auto"/>
        <w:rPr>
          <w:rFonts w:eastAsia="Arial"/>
          <w:lang w:eastAsia="en-US"/>
        </w:rPr>
      </w:pPr>
      <w:r w:rsidRPr="00906423">
        <w:rPr>
          <w:rFonts w:eastAsia="Arial"/>
          <w:lang w:eastAsia="en-US"/>
        </w:rPr>
        <w:t xml:space="preserve"> </w:t>
      </w:r>
      <w:r w:rsidR="007812AB">
        <w:rPr>
          <w:rFonts w:eastAsia="Arial"/>
          <w:lang w:eastAsia="en-US"/>
        </w:rPr>
        <w:t xml:space="preserve"> </w:t>
      </w:r>
      <w:r w:rsidR="00D265E6" w:rsidRPr="00906423">
        <w:rPr>
          <w:rFonts w:eastAsia="Arial"/>
          <w:lang w:eastAsia="en-US"/>
        </w:rPr>
        <w:t xml:space="preserve">                            __________________________________</w:t>
      </w:r>
      <w:r w:rsidR="00ED3F16" w:rsidRPr="00906423">
        <w:rPr>
          <w:rFonts w:eastAsia="Arial"/>
          <w:lang w:eastAsia="en-US"/>
        </w:rPr>
        <w:br/>
      </w:r>
    </w:p>
    <w:p w:rsidR="00146871" w:rsidRPr="00906423" w:rsidRDefault="00EA77B5" w:rsidP="0064309C">
      <w:pPr>
        <w:pStyle w:val="Standard"/>
        <w:rPr>
          <w:rFonts w:cs="Times New Roman"/>
        </w:rPr>
      </w:pPr>
      <w:r>
        <w:rPr>
          <w:rFonts w:cs="Times New Roman"/>
        </w:rPr>
        <w:t>Une nouvelle équipe a pris la direction de NEXITY.</w:t>
      </w:r>
      <w:r>
        <w:rPr>
          <w:rFonts w:cs="Times New Roman"/>
        </w:rPr>
        <w:br/>
        <w:t xml:space="preserve">M COULON directeur de l’agence de NANTES </w:t>
      </w:r>
      <w:r>
        <w:rPr>
          <w:rFonts w:cs="Times New Roman"/>
        </w:rPr>
        <w:br/>
        <w:t>et M CHEVALLEREAU notre nouveau gestionnaire.</w:t>
      </w:r>
      <w:r>
        <w:rPr>
          <w:rFonts w:cs="Times New Roman"/>
        </w:rPr>
        <w:br/>
        <w:t xml:space="preserve"> </w:t>
      </w:r>
    </w:p>
    <w:p w:rsidR="00750053" w:rsidRDefault="00750053" w:rsidP="0015414F">
      <w:pPr>
        <w:spacing w:after="160" w:line="259" w:lineRule="auto"/>
        <w:rPr>
          <w:sz w:val="28"/>
          <w:szCs w:val="28"/>
        </w:rPr>
      </w:pPr>
      <w:r>
        <w:rPr>
          <w:sz w:val="28"/>
          <w:szCs w:val="28"/>
        </w:rPr>
        <w:t xml:space="preserve">Nous avons parlé des différents dossiers </w:t>
      </w:r>
      <w:r w:rsidR="00214731">
        <w:rPr>
          <w:sz w:val="28"/>
          <w:szCs w:val="28"/>
        </w:rPr>
        <w:t xml:space="preserve">de la PROUE1, en particulier ceux </w:t>
      </w:r>
      <w:r>
        <w:rPr>
          <w:sz w:val="28"/>
          <w:szCs w:val="28"/>
        </w:rPr>
        <w:t>concernant</w:t>
      </w:r>
      <w:r w:rsidR="00152301">
        <w:rPr>
          <w:sz w:val="28"/>
          <w:szCs w:val="28"/>
        </w:rPr>
        <w:br/>
      </w:r>
      <w:r>
        <w:rPr>
          <w:sz w:val="28"/>
          <w:szCs w:val="28"/>
        </w:rPr>
        <w:t xml:space="preserve">les </w:t>
      </w:r>
      <w:r w:rsidR="00152301">
        <w:rPr>
          <w:sz w:val="28"/>
          <w:szCs w:val="28"/>
        </w:rPr>
        <w:t xml:space="preserve">ascenseurs ainsi que les </w:t>
      </w:r>
      <w:r>
        <w:rPr>
          <w:sz w:val="28"/>
          <w:szCs w:val="28"/>
        </w:rPr>
        <w:t>travaux en cours</w:t>
      </w:r>
      <w:r w:rsidR="00152301">
        <w:rPr>
          <w:sz w:val="28"/>
          <w:szCs w:val="28"/>
        </w:rPr>
        <w:t>.</w:t>
      </w:r>
      <w:r w:rsidR="00CF24AB">
        <w:rPr>
          <w:sz w:val="28"/>
          <w:szCs w:val="28"/>
        </w:rPr>
        <w:br/>
        <w:t>Nous avons noté une importante augment</w:t>
      </w:r>
      <w:r w:rsidR="00FC5870">
        <w:rPr>
          <w:sz w:val="28"/>
          <w:szCs w:val="28"/>
        </w:rPr>
        <w:t>ation des factures de chauffage</w:t>
      </w:r>
      <w:r w:rsidR="00CF24AB">
        <w:rPr>
          <w:sz w:val="28"/>
          <w:szCs w:val="28"/>
        </w:rPr>
        <w:t xml:space="preserve"> ERENA</w:t>
      </w:r>
      <w:r w:rsidR="00CF24AB">
        <w:rPr>
          <w:sz w:val="28"/>
          <w:szCs w:val="28"/>
        </w:rPr>
        <w:br/>
        <w:t xml:space="preserve">suite à l’inflation du gaz et du pétrole. </w:t>
      </w:r>
      <w:r w:rsidR="001F66A8">
        <w:rPr>
          <w:sz w:val="28"/>
          <w:szCs w:val="28"/>
        </w:rPr>
        <w:br/>
      </w:r>
      <w:r w:rsidR="00CF24AB">
        <w:rPr>
          <w:sz w:val="28"/>
          <w:szCs w:val="28"/>
        </w:rPr>
        <w:t>Cette augmentation devrait être en partie compensée par la mise en place du bouclier fiscal énergétique</w:t>
      </w:r>
      <w:r w:rsidR="005C58D5">
        <w:rPr>
          <w:sz w:val="28"/>
          <w:szCs w:val="28"/>
        </w:rPr>
        <w:t xml:space="preserve"> selon les dires du gouvernement</w:t>
      </w:r>
      <w:r w:rsidR="00CF24AB">
        <w:rPr>
          <w:sz w:val="28"/>
          <w:szCs w:val="28"/>
        </w:rPr>
        <w:t xml:space="preserve">.  </w:t>
      </w:r>
    </w:p>
    <w:p w:rsidR="002D637E" w:rsidRPr="00E31904" w:rsidRDefault="005633A3" w:rsidP="0015414F">
      <w:pPr>
        <w:spacing w:after="160" w:line="259" w:lineRule="auto"/>
      </w:pPr>
      <w:r w:rsidRPr="002B4050">
        <w:rPr>
          <w:sz w:val="28"/>
          <w:szCs w:val="28"/>
          <w:u w:val="single"/>
        </w:rPr>
        <w:t>Dossier SOLIHA :</w:t>
      </w:r>
      <w:r w:rsidR="00B87F57" w:rsidRPr="002B4050">
        <w:rPr>
          <w:sz w:val="28"/>
          <w:szCs w:val="28"/>
        </w:rPr>
        <w:t xml:space="preserve"> </w:t>
      </w:r>
    </w:p>
    <w:p w:rsidR="005633A3" w:rsidRPr="00906423" w:rsidRDefault="00750053" w:rsidP="0015414F">
      <w:pPr>
        <w:spacing w:after="160" w:line="259" w:lineRule="auto"/>
      </w:pPr>
      <w:r>
        <w:t>M CHEVALLEREAU doit rencontrer prochainement SOLIHA, pour la finalisation des aides.</w:t>
      </w:r>
    </w:p>
    <w:p w:rsidR="00972AA4" w:rsidRDefault="0095172D" w:rsidP="00301CC3">
      <w:pPr>
        <w:spacing w:after="160" w:line="259" w:lineRule="auto"/>
        <w:rPr>
          <w:color w:val="000000"/>
          <w:shd w:val="clear" w:color="auto" w:fill="FFFFFF"/>
        </w:rPr>
      </w:pPr>
      <w:r w:rsidRPr="002B4050">
        <w:rPr>
          <w:color w:val="000000"/>
          <w:sz w:val="28"/>
          <w:szCs w:val="28"/>
          <w:u w:val="single"/>
          <w:shd w:val="clear" w:color="auto" w:fill="FFFFFF"/>
        </w:rPr>
        <w:lastRenderedPageBreak/>
        <w:t>Prêt de la caisse d’épargne</w:t>
      </w:r>
      <w:r w:rsidRPr="00906423">
        <w:rPr>
          <w:color w:val="000000"/>
          <w:shd w:val="clear" w:color="auto" w:fill="FFFFFF"/>
        </w:rPr>
        <w:t xml:space="preserve"> : </w:t>
      </w:r>
    </w:p>
    <w:p w:rsidR="00972AA4" w:rsidRDefault="00750053" w:rsidP="00301CC3">
      <w:pPr>
        <w:spacing w:after="160" w:line="259" w:lineRule="auto"/>
        <w:rPr>
          <w:color w:val="000000"/>
          <w:u w:val="single"/>
          <w:shd w:val="clear" w:color="auto" w:fill="FFFFFF"/>
        </w:rPr>
      </w:pPr>
      <w:r>
        <w:rPr>
          <w:color w:val="000000"/>
          <w:shd w:val="clear" w:color="auto" w:fill="FFFFFF"/>
        </w:rPr>
        <w:t xml:space="preserve">Tous les </w:t>
      </w:r>
      <w:r w:rsidR="00D610E9" w:rsidRPr="00906423">
        <w:rPr>
          <w:color w:val="000000"/>
          <w:shd w:val="clear" w:color="auto" w:fill="FFFFFF"/>
        </w:rPr>
        <w:t>dossiers complets</w:t>
      </w:r>
      <w:r>
        <w:rPr>
          <w:color w:val="000000"/>
          <w:shd w:val="clear" w:color="auto" w:fill="FFFFFF"/>
        </w:rPr>
        <w:t xml:space="preserve"> ont été </w:t>
      </w:r>
      <w:r w:rsidR="001F66A8">
        <w:rPr>
          <w:color w:val="000000"/>
          <w:shd w:val="clear" w:color="auto" w:fill="FFFFFF"/>
        </w:rPr>
        <w:t>envoyés</w:t>
      </w:r>
      <w:r>
        <w:rPr>
          <w:color w:val="000000"/>
          <w:shd w:val="clear" w:color="auto" w:fill="FFFFFF"/>
        </w:rPr>
        <w:t xml:space="preserve"> à la Caisse d’épargne</w:t>
      </w:r>
      <w:r w:rsidR="00E31904">
        <w:rPr>
          <w:color w:val="000000"/>
          <w:shd w:val="clear" w:color="auto" w:fill="FFFFFF"/>
        </w:rPr>
        <w:t xml:space="preserve"> </w:t>
      </w:r>
      <w:r w:rsidR="00FC5870">
        <w:rPr>
          <w:color w:val="000000"/>
          <w:shd w:val="clear" w:color="auto" w:fill="FFFFFF"/>
        </w:rPr>
        <w:t>d’î</w:t>
      </w:r>
      <w:r w:rsidR="008C2D13">
        <w:rPr>
          <w:color w:val="000000"/>
          <w:shd w:val="clear" w:color="auto" w:fill="FFFFFF"/>
        </w:rPr>
        <w:t>le de France</w:t>
      </w:r>
      <w:r w:rsidR="00E31904">
        <w:rPr>
          <w:color w:val="000000"/>
          <w:shd w:val="clear" w:color="auto" w:fill="FFFFFF"/>
        </w:rPr>
        <w:t>.</w:t>
      </w:r>
      <w:r w:rsidR="00214731">
        <w:rPr>
          <w:color w:val="000000"/>
          <w:shd w:val="clear" w:color="auto" w:fill="FFFFFF"/>
        </w:rPr>
        <w:t xml:space="preserve"> </w:t>
      </w:r>
      <w:r w:rsidR="009E04E3">
        <w:rPr>
          <w:color w:val="000000"/>
          <w:shd w:val="clear" w:color="auto" w:fill="FFFFFF"/>
        </w:rPr>
        <w:br/>
      </w:r>
    </w:p>
    <w:p w:rsidR="00972AA4" w:rsidRDefault="00E31904" w:rsidP="00301CC3">
      <w:pPr>
        <w:spacing w:after="160" w:line="259" w:lineRule="auto"/>
        <w:rPr>
          <w:color w:val="000000"/>
          <w:u w:val="single"/>
          <w:shd w:val="clear" w:color="auto" w:fill="FFFFFF"/>
        </w:rPr>
      </w:pPr>
      <w:r w:rsidRPr="00E31904">
        <w:rPr>
          <w:color w:val="000000"/>
          <w:u w:val="single"/>
          <w:shd w:val="clear" w:color="auto" w:fill="FFFFFF"/>
        </w:rPr>
        <w:t>TRAVAUX.</w:t>
      </w:r>
    </w:p>
    <w:p w:rsidR="007E4CEB" w:rsidRDefault="00972AA4" w:rsidP="007E4CEB">
      <w:pPr>
        <w:spacing w:after="160" w:line="259" w:lineRule="auto"/>
        <w:rPr>
          <w:color w:val="000000"/>
          <w:shd w:val="clear" w:color="auto" w:fill="FFFFFF"/>
        </w:rPr>
      </w:pPr>
      <w:r>
        <w:rPr>
          <w:color w:val="000000"/>
          <w:shd w:val="clear" w:color="auto" w:fill="FFFFFF"/>
        </w:rPr>
        <w:t xml:space="preserve">Le 13 septembre une entreprise a coupé un câble électrique entrainant une coupure électrique </w:t>
      </w:r>
      <w:r>
        <w:rPr>
          <w:color w:val="000000"/>
          <w:shd w:val="clear" w:color="auto" w:fill="FFFFFF"/>
        </w:rPr>
        <w:br/>
        <w:t>dans les parties communes et quelques appartements.</w:t>
      </w:r>
      <w:r>
        <w:rPr>
          <w:color w:val="000000"/>
          <w:shd w:val="clear" w:color="auto" w:fill="FFFFFF"/>
        </w:rPr>
        <w:br/>
        <w:t xml:space="preserve">ENEDIS a fait une réparation provisoire. La réparation définitive </w:t>
      </w:r>
      <w:r w:rsidR="001B44BA">
        <w:rPr>
          <w:color w:val="000000"/>
          <w:shd w:val="clear" w:color="auto" w:fill="FFFFFF"/>
        </w:rPr>
        <w:t>va intervenir sous peu.</w:t>
      </w:r>
      <w:r w:rsidR="001B44BA">
        <w:rPr>
          <w:color w:val="000000"/>
          <w:shd w:val="clear" w:color="auto" w:fill="FFFFFF"/>
        </w:rPr>
        <w:br/>
        <w:t>La société responsable va prendre en charge les dégâts occasionnés.</w:t>
      </w:r>
      <w:r>
        <w:rPr>
          <w:color w:val="000000"/>
          <w:shd w:val="clear" w:color="auto" w:fill="FFFFFF"/>
        </w:rPr>
        <w:t xml:space="preserve"> </w:t>
      </w:r>
      <w:r w:rsidR="001B44BA">
        <w:rPr>
          <w:color w:val="000000"/>
          <w:shd w:val="clear" w:color="auto" w:fill="FFFFFF"/>
        </w:rPr>
        <w:br/>
      </w:r>
      <w:r w:rsidR="001B44BA">
        <w:rPr>
          <w:color w:val="000000"/>
          <w:shd w:val="clear" w:color="auto" w:fill="FFFFFF"/>
        </w:rPr>
        <w:br/>
      </w:r>
      <w:r w:rsidR="007E4CEB" w:rsidRPr="007E4CEB">
        <w:rPr>
          <w:b/>
          <w:bCs/>
          <w:color w:val="FF0000"/>
          <w:sz w:val="32"/>
          <w:szCs w:val="32"/>
          <w:shd w:val="clear" w:color="auto" w:fill="FFFFFF"/>
        </w:rPr>
        <w:t>TRES IMPORTANT</w:t>
      </w:r>
    </w:p>
    <w:p w:rsidR="00972AA4" w:rsidRPr="007E4CEB" w:rsidRDefault="00A96518" w:rsidP="007E4CEB">
      <w:pPr>
        <w:spacing w:after="160" w:line="259" w:lineRule="auto"/>
        <w:rPr>
          <w:b/>
          <w:bCs/>
          <w:color w:val="000000"/>
          <w:sz w:val="32"/>
          <w:szCs w:val="32"/>
          <w:shd w:val="clear" w:color="auto" w:fill="FFFFFF"/>
        </w:rPr>
      </w:pPr>
      <w:r w:rsidRPr="007E4CEB">
        <w:rPr>
          <w:b/>
          <w:bCs/>
          <w:color w:val="000000"/>
          <w:sz w:val="32"/>
          <w:szCs w:val="32"/>
          <w:shd w:val="clear" w:color="auto" w:fill="FFFFFF"/>
        </w:rPr>
        <w:t>Les loggias doivent être vidées entièrement aux dates suivantes :</w:t>
      </w:r>
    </w:p>
    <w:p w:rsidR="00A96518" w:rsidRPr="007E4CEB" w:rsidRDefault="00A96518" w:rsidP="007E4CEB">
      <w:pPr>
        <w:spacing w:after="160" w:line="259" w:lineRule="auto"/>
        <w:rPr>
          <w:b/>
          <w:bCs/>
          <w:color w:val="000000"/>
          <w:sz w:val="32"/>
          <w:szCs w:val="32"/>
          <w:shd w:val="clear" w:color="auto" w:fill="FFFFFF"/>
        </w:rPr>
      </w:pPr>
      <w:r w:rsidRPr="007E4CEB">
        <w:rPr>
          <w:b/>
          <w:bCs/>
          <w:color w:val="000000"/>
          <w:sz w:val="32"/>
          <w:szCs w:val="32"/>
          <w:shd w:val="clear" w:color="auto" w:fill="FFFFFF"/>
        </w:rPr>
        <w:t>LOGGIAS N°1 :   le 7/10/2022 au plus tard</w:t>
      </w:r>
      <w:proofErr w:type="gramStart"/>
      <w:r w:rsidRPr="007E4CEB">
        <w:rPr>
          <w:b/>
          <w:bCs/>
          <w:color w:val="000000"/>
          <w:sz w:val="32"/>
          <w:szCs w:val="32"/>
          <w:shd w:val="clear" w:color="auto" w:fill="FFFFFF"/>
        </w:rPr>
        <w:t>.</w:t>
      </w:r>
      <w:r w:rsidR="003C439F">
        <w:rPr>
          <w:b/>
          <w:bCs/>
          <w:color w:val="000000"/>
          <w:sz w:val="32"/>
          <w:szCs w:val="32"/>
          <w:shd w:val="clear" w:color="auto" w:fill="FFFFFF"/>
        </w:rPr>
        <w:t>(</w:t>
      </w:r>
      <w:proofErr w:type="gramEnd"/>
      <w:r w:rsidR="003C439F">
        <w:rPr>
          <w:b/>
          <w:bCs/>
          <w:color w:val="000000"/>
          <w:sz w:val="32"/>
          <w:szCs w:val="32"/>
          <w:shd w:val="clear" w:color="auto" w:fill="FFFFFF"/>
        </w:rPr>
        <w:t>T3 sud N°9)</w:t>
      </w:r>
      <w:r w:rsidRPr="007E4CEB">
        <w:rPr>
          <w:b/>
          <w:bCs/>
          <w:color w:val="000000"/>
          <w:sz w:val="32"/>
          <w:szCs w:val="32"/>
          <w:shd w:val="clear" w:color="auto" w:fill="FFFFFF"/>
        </w:rPr>
        <w:br/>
        <w:t>LOGGIAS N°2 :   le 11/11/2022 au plus tard.</w:t>
      </w:r>
      <w:r w:rsidR="003C439F">
        <w:rPr>
          <w:b/>
          <w:bCs/>
          <w:color w:val="000000"/>
          <w:sz w:val="32"/>
          <w:szCs w:val="32"/>
          <w:shd w:val="clear" w:color="auto" w:fill="FFFFFF"/>
        </w:rPr>
        <w:t xml:space="preserve"> (T3 sud N°8)</w:t>
      </w:r>
    </w:p>
    <w:p w:rsidR="00A96518" w:rsidRPr="007E4CEB" w:rsidRDefault="00A96518" w:rsidP="007E4CEB">
      <w:pPr>
        <w:spacing w:after="160" w:line="259" w:lineRule="auto"/>
        <w:rPr>
          <w:b/>
          <w:bCs/>
          <w:color w:val="000000"/>
          <w:sz w:val="32"/>
          <w:szCs w:val="32"/>
          <w:shd w:val="clear" w:color="auto" w:fill="FFFFFF"/>
        </w:rPr>
      </w:pPr>
      <w:r w:rsidRPr="007E4CEB">
        <w:rPr>
          <w:b/>
          <w:bCs/>
          <w:color w:val="000000"/>
          <w:sz w:val="32"/>
          <w:szCs w:val="32"/>
          <w:shd w:val="clear" w:color="auto" w:fill="FFFFFF"/>
        </w:rPr>
        <w:t>Les balcons doivent aussi être vide</w:t>
      </w:r>
      <w:r w:rsidR="007E4CEB">
        <w:rPr>
          <w:b/>
          <w:bCs/>
          <w:color w:val="000000"/>
          <w:sz w:val="32"/>
          <w:szCs w:val="32"/>
          <w:shd w:val="clear" w:color="auto" w:fill="FFFFFF"/>
        </w:rPr>
        <w:t>s</w:t>
      </w:r>
      <w:r w:rsidRPr="007E4CEB">
        <w:rPr>
          <w:b/>
          <w:bCs/>
          <w:color w:val="000000"/>
          <w:sz w:val="32"/>
          <w:szCs w:val="32"/>
          <w:shd w:val="clear" w:color="auto" w:fill="FFFFFF"/>
        </w:rPr>
        <w:t> :</w:t>
      </w:r>
    </w:p>
    <w:p w:rsidR="00A96518" w:rsidRPr="007E4CEB" w:rsidRDefault="00A96518" w:rsidP="007E4CEB">
      <w:pPr>
        <w:spacing w:after="160" w:line="259" w:lineRule="auto"/>
        <w:rPr>
          <w:b/>
          <w:bCs/>
          <w:color w:val="000000"/>
          <w:sz w:val="32"/>
          <w:szCs w:val="32"/>
          <w:shd w:val="clear" w:color="auto" w:fill="FFFFFF"/>
        </w:rPr>
      </w:pPr>
      <w:r w:rsidRPr="007E4CEB">
        <w:rPr>
          <w:b/>
          <w:bCs/>
          <w:color w:val="000000"/>
          <w:sz w:val="32"/>
          <w:szCs w:val="32"/>
          <w:shd w:val="clear" w:color="auto" w:fill="FFFFFF"/>
        </w:rPr>
        <w:t>FACADE A :        le 14/10/2022 au plus tard.</w:t>
      </w:r>
      <w:r w:rsidR="003C439F">
        <w:rPr>
          <w:b/>
          <w:bCs/>
          <w:color w:val="000000"/>
          <w:sz w:val="32"/>
          <w:szCs w:val="32"/>
          <w:shd w:val="clear" w:color="auto" w:fill="FFFFFF"/>
        </w:rPr>
        <w:t>(T4 nord et T5 traversant N°9)</w:t>
      </w:r>
    </w:p>
    <w:p w:rsidR="007E4CEB" w:rsidRDefault="005633A3" w:rsidP="00C86C71">
      <w:pPr>
        <w:spacing w:after="160" w:line="259" w:lineRule="auto"/>
        <w:rPr>
          <w:color w:val="000000"/>
          <w:shd w:val="clear" w:color="auto" w:fill="FFFFFF"/>
        </w:rPr>
      </w:pPr>
      <w:r w:rsidRPr="00906423">
        <w:rPr>
          <w:color w:val="000000"/>
          <w:shd w:val="clear" w:color="auto" w:fill="FFFFFF"/>
        </w:rPr>
        <w:br/>
      </w:r>
    </w:p>
    <w:p w:rsidR="00A45DD3" w:rsidRPr="007E4CEB" w:rsidRDefault="007C57E1" w:rsidP="00C86C71">
      <w:pPr>
        <w:spacing w:after="160" w:line="259" w:lineRule="auto"/>
        <w:rPr>
          <w:color w:val="000000"/>
          <w:shd w:val="clear" w:color="auto" w:fill="FFFFFF"/>
        </w:rPr>
      </w:pPr>
      <w:r w:rsidRPr="002B4050">
        <w:rPr>
          <w:rFonts w:eastAsia="Arial"/>
          <w:b/>
          <w:sz w:val="28"/>
          <w:szCs w:val="28"/>
          <w:u w:val="single"/>
          <w:lang w:eastAsia="en-US"/>
        </w:rPr>
        <w:t xml:space="preserve">Suivi de la gestion </w:t>
      </w:r>
      <w:r w:rsidR="004C1845" w:rsidRPr="002B4050">
        <w:rPr>
          <w:rFonts w:eastAsia="Arial"/>
          <w:b/>
          <w:sz w:val="28"/>
          <w:szCs w:val="28"/>
          <w:u w:val="single"/>
          <w:lang w:eastAsia="en-US"/>
        </w:rPr>
        <w:t xml:space="preserve">et de l’entretien </w:t>
      </w:r>
      <w:r w:rsidRPr="002B4050">
        <w:rPr>
          <w:rFonts w:eastAsia="Arial"/>
          <w:b/>
          <w:sz w:val="28"/>
          <w:szCs w:val="28"/>
          <w:u w:val="single"/>
          <w:lang w:eastAsia="en-US"/>
        </w:rPr>
        <w:t>de l’immeuble :</w:t>
      </w:r>
      <w:r w:rsidRPr="002B4050">
        <w:rPr>
          <w:rFonts w:eastAsia="Arial"/>
          <w:b/>
          <w:sz w:val="28"/>
          <w:szCs w:val="28"/>
          <w:u w:val="single"/>
          <w:lang w:eastAsia="en-US"/>
        </w:rPr>
        <w:br/>
      </w:r>
    </w:p>
    <w:tbl>
      <w:tblPr>
        <w:tblStyle w:val="Grilledutableau"/>
        <w:tblW w:w="10881" w:type="dxa"/>
        <w:tblLook w:val="04A0"/>
      </w:tblPr>
      <w:tblGrid>
        <w:gridCol w:w="1668"/>
        <w:gridCol w:w="5386"/>
        <w:gridCol w:w="3827"/>
      </w:tblGrid>
      <w:tr w:rsidR="00D534F3" w:rsidTr="00104232">
        <w:tc>
          <w:tcPr>
            <w:tcW w:w="1668" w:type="dxa"/>
          </w:tcPr>
          <w:p w:rsidR="00D534F3" w:rsidRDefault="00D534F3" w:rsidP="00104232">
            <w:r>
              <w:t>14/06/2022</w:t>
            </w:r>
          </w:p>
        </w:tc>
        <w:tc>
          <w:tcPr>
            <w:tcW w:w="5386" w:type="dxa"/>
          </w:tcPr>
          <w:p w:rsidR="00D534F3" w:rsidRDefault="00D534F3" w:rsidP="00104232">
            <w:r>
              <w:t>Réunion du CS</w:t>
            </w:r>
          </w:p>
          <w:p w:rsidR="00D534F3" w:rsidRDefault="00D534F3" w:rsidP="00104232"/>
        </w:tc>
        <w:tc>
          <w:tcPr>
            <w:tcW w:w="3827" w:type="dxa"/>
          </w:tcPr>
          <w:p w:rsidR="00D534F3" w:rsidRDefault="00D534F3" w:rsidP="00104232"/>
        </w:tc>
      </w:tr>
      <w:tr w:rsidR="00D534F3" w:rsidTr="00104232">
        <w:tc>
          <w:tcPr>
            <w:tcW w:w="1668" w:type="dxa"/>
          </w:tcPr>
          <w:p w:rsidR="00D534F3" w:rsidRDefault="00D534F3" w:rsidP="00104232">
            <w:r>
              <w:t>14/06/2022</w:t>
            </w:r>
          </w:p>
        </w:tc>
        <w:tc>
          <w:tcPr>
            <w:tcW w:w="5386" w:type="dxa"/>
          </w:tcPr>
          <w:p w:rsidR="00D534F3" w:rsidRDefault="00D534F3" w:rsidP="00104232">
            <w:r>
              <w:t>Mise en place d’un cadenas sur la grille entre le la PROUE1 et le centre BEAULIEU, afin de passer la tondeuse et les engins de l’entreprise qui entretiennent les jardins. Ceci suite à un accord avec le directeur du centre BEAULIEU.</w:t>
            </w:r>
          </w:p>
          <w:p w:rsidR="00D534F3" w:rsidRDefault="00D534F3" w:rsidP="00104232"/>
        </w:tc>
        <w:tc>
          <w:tcPr>
            <w:tcW w:w="3827" w:type="dxa"/>
          </w:tcPr>
          <w:p w:rsidR="00D534F3" w:rsidRDefault="00D534F3" w:rsidP="00104232"/>
        </w:tc>
      </w:tr>
      <w:tr w:rsidR="00D534F3" w:rsidTr="00104232">
        <w:tc>
          <w:tcPr>
            <w:tcW w:w="1668" w:type="dxa"/>
          </w:tcPr>
          <w:p w:rsidR="00D534F3" w:rsidRDefault="00D534F3" w:rsidP="00104232">
            <w:r>
              <w:t>14/06/2022</w:t>
            </w:r>
          </w:p>
        </w:tc>
        <w:tc>
          <w:tcPr>
            <w:tcW w:w="5386" w:type="dxa"/>
          </w:tcPr>
          <w:p w:rsidR="00D534F3" w:rsidRDefault="00D534F3" w:rsidP="00104232">
            <w:r>
              <w:t>Poursuite et fin des remplacements des colonnes d’eau froide sanitaire au N°8.</w:t>
            </w:r>
          </w:p>
          <w:p w:rsidR="00D534F3" w:rsidRDefault="00D534F3" w:rsidP="00104232"/>
        </w:tc>
        <w:tc>
          <w:tcPr>
            <w:tcW w:w="3827" w:type="dxa"/>
          </w:tcPr>
          <w:p w:rsidR="00D534F3" w:rsidRDefault="00D534F3" w:rsidP="00104232">
            <w:r>
              <w:t>La résolution N° 10 de l’AG du 26 mars 2021 est terminé</w:t>
            </w:r>
            <w:r w:rsidR="00E036C5">
              <w:t>e</w:t>
            </w:r>
            <w:r>
              <w:t>.</w:t>
            </w:r>
          </w:p>
        </w:tc>
      </w:tr>
      <w:tr w:rsidR="00D534F3" w:rsidTr="00104232">
        <w:tc>
          <w:tcPr>
            <w:tcW w:w="1668" w:type="dxa"/>
          </w:tcPr>
          <w:p w:rsidR="00D534F3" w:rsidRDefault="00D534F3" w:rsidP="00104232">
            <w:r>
              <w:t>16/06/2022</w:t>
            </w:r>
          </w:p>
        </w:tc>
        <w:tc>
          <w:tcPr>
            <w:tcW w:w="5386" w:type="dxa"/>
          </w:tcPr>
          <w:p w:rsidR="00D534F3" w:rsidRDefault="00D534F3" w:rsidP="00104232">
            <w:r>
              <w:t>Vu avec M CHOPINEAU le problème de la pompe de relevage garage bas.</w:t>
            </w:r>
          </w:p>
        </w:tc>
        <w:tc>
          <w:tcPr>
            <w:tcW w:w="3827" w:type="dxa"/>
          </w:tcPr>
          <w:p w:rsidR="00D534F3" w:rsidRDefault="00D534F3" w:rsidP="00104232">
            <w:r>
              <w:t>Pompe réparée.</w:t>
            </w:r>
          </w:p>
        </w:tc>
      </w:tr>
      <w:tr w:rsidR="00D534F3" w:rsidTr="00104232">
        <w:tc>
          <w:tcPr>
            <w:tcW w:w="1668" w:type="dxa"/>
          </w:tcPr>
          <w:p w:rsidR="00D534F3" w:rsidRDefault="00D534F3" w:rsidP="00104232">
            <w:r>
              <w:t>17/06/2022</w:t>
            </w:r>
          </w:p>
        </w:tc>
        <w:tc>
          <w:tcPr>
            <w:tcW w:w="5386" w:type="dxa"/>
          </w:tcPr>
          <w:p w:rsidR="00D534F3" w:rsidRDefault="00D534F3" w:rsidP="00104232">
            <w:r>
              <w:t>OS demandé à VINCI pour l’éclairage extérieur défectueux.</w:t>
            </w:r>
          </w:p>
          <w:p w:rsidR="00D534F3" w:rsidRDefault="00D534F3" w:rsidP="00104232"/>
        </w:tc>
        <w:tc>
          <w:tcPr>
            <w:tcW w:w="3827" w:type="dxa"/>
          </w:tcPr>
          <w:p w:rsidR="00D534F3" w:rsidRDefault="00D534F3" w:rsidP="00104232">
            <w:r>
              <w:t>OS envoyé le 29/06.</w:t>
            </w:r>
            <w:r>
              <w:br/>
              <w:t xml:space="preserve">Travail effectué courant juillet. </w:t>
            </w:r>
          </w:p>
        </w:tc>
      </w:tr>
      <w:tr w:rsidR="00D534F3" w:rsidTr="00104232">
        <w:tc>
          <w:tcPr>
            <w:tcW w:w="1668" w:type="dxa"/>
          </w:tcPr>
          <w:p w:rsidR="00D534F3" w:rsidRDefault="00D534F3" w:rsidP="00104232">
            <w:r>
              <w:t>22/06/2022</w:t>
            </w:r>
          </w:p>
        </w:tc>
        <w:tc>
          <w:tcPr>
            <w:tcW w:w="5386" w:type="dxa"/>
          </w:tcPr>
          <w:p w:rsidR="00D534F3" w:rsidRDefault="001438AC" w:rsidP="00104232">
            <w:r>
              <w:t>L</w:t>
            </w:r>
            <w:r w:rsidR="00D534F3">
              <w:t xml:space="preserve">a société CHOPINEAU </w:t>
            </w:r>
            <w:r>
              <w:t>est mandaté</w:t>
            </w:r>
            <w:r w:rsidR="00E036C5">
              <w:t>e</w:t>
            </w:r>
            <w:r>
              <w:t xml:space="preserve"> </w:t>
            </w:r>
            <w:r w:rsidR="00D534F3">
              <w:t>pou</w:t>
            </w:r>
            <w:r>
              <w:t xml:space="preserve">r </w:t>
            </w:r>
            <w:r w:rsidR="00D534F3">
              <w:t>la réfection de la salle de bain de la loge N°8.</w:t>
            </w:r>
          </w:p>
          <w:p w:rsidR="00D534F3" w:rsidRDefault="00D534F3" w:rsidP="00104232"/>
        </w:tc>
        <w:tc>
          <w:tcPr>
            <w:tcW w:w="3827" w:type="dxa"/>
          </w:tcPr>
          <w:p w:rsidR="00D534F3" w:rsidRDefault="00D534F3" w:rsidP="00104232">
            <w:r>
              <w:t>Fait courant juillet.</w:t>
            </w:r>
          </w:p>
        </w:tc>
      </w:tr>
      <w:tr w:rsidR="00D534F3" w:rsidTr="00104232">
        <w:tc>
          <w:tcPr>
            <w:tcW w:w="1668" w:type="dxa"/>
          </w:tcPr>
          <w:p w:rsidR="00D534F3" w:rsidRDefault="00D534F3" w:rsidP="00104232">
            <w:r>
              <w:t>22/06/2022</w:t>
            </w:r>
          </w:p>
        </w:tc>
        <w:tc>
          <w:tcPr>
            <w:tcW w:w="5386" w:type="dxa"/>
          </w:tcPr>
          <w:p w:rsidR="00D534F3" w:rsidRDefault="00D534F3" w:rsidP="00104232">
            <w:r>
              <w:t>Réunion avec M BOST :</w:t>
            </w:r>
          </w:p>
          <w:p w:rsidR="00D534F3" w:rsidRDefault="00D534F3" w:rsidP="00104232">
            <w:r>
              <w:t>Demande que l’employé soit inscrit à un stage pour obtenir une habilitation électrique.</w:t>
            </w:r>
          </w:p>
          <w:p w:rsidR="00D534F3" w:rsidRDefault="00D534F3" w:rsidP="00104232">
            <w:r>
              <w:t>Préparation de l’AG 2023 :</w:t>
            </w:r>
            <w:r>
              <w:br/>
            </w:r>
          </w:p>
        </w:tc>
        <w:tc>
          <w:tcPr>
            <w:tcW w:w="3827" w:type="dxa"/>
          </w:tcPr>
          <w:p w:rsidR="00D534F3" w:rsidRDefault="00D534F3" w:rsidP="00104232">
            <w:r>
              <w:t>M BOST s’est occupé du bouclier tarifaire auprès d’ENGIE.</w:t>
            </w:r>
          </w:p>
          <w:p w:rsidR="00D534F3" w:rsidRDefault="00D534F3" w:rsidP="00104232"/>
          <w:p w:rsidR="00D534F3" w:rsidRDefault="00D534F3" w:rsidP="00104232"/>
        </w:tc>
      </w:tr>
      <w:tr w:rsidR="00D534F3" w:rsidTr="00104232">
        <w:tc>
          <w:tcPr>
            <w:tcW w:w="1668" w:type="dxa"/>
          </w:tcPr>
          <w:p w:rsidR="00D534F3" w:rsidRDefault="00D534F3" w:rsidP="00104232">
            <w:r>
              <w:t>29/06/2022</w:t>
            </w:r>
          </w:p>
        </w:tc>
        <w:tc>
          <w:tcPr>
            <w:tcW w:w="5386" w:type="dxa"/>
          </w:tcPr>
          <w:p w:rsidR="00D534F3" w:rsidRDefault="00D534F3" w:rsidP="00104232">
            <w:r>
              <w:t>Installation du barbecue.</w:t>
            </w:r>
          </w:p>
          <w:p w:rsidR="00D534F3" w:rsidRDefault="00D534F3" w:rsidP="00104232"/>
        </w:tc>
        <w:tc>
          <w:tcPr>
            <w:tcW w:w="3827" w:type="dxa"/>
          </w:tcPr>
          <w:p w:rsidR="00D534F3" w:rsidRDefault="00D534F3" w:rsidP="00104232"/>
        </w:tc>
      </w:tr>
      <w:tr w:rsidR="00D534F3" w:rsidTr="00104232">
        <w:tc>
          <w:tcPr>
            <w:tcW w:w="1668" w:type="dxa"/>
          </w:tcPr>
          <w:p w:rsidR="00D534F3" w:rsidRDefault="00D534F3" w:rsidP="00104232">
            <w:r>
              <w:lastRenderedPageBreak/>
              <w:t>05/07/2022</w:t>
            </w:r>
          </w:p>
        </w:tc>
        <w:tc>
          <w:tcPr>
            <w:tcW w:w="5386" w:type="dxa"/>
          </w:tcPr>
          <w:p w:rsidR="00D534F3" w:rsidRDefault="00D534F3" w:rsidP="00104232">
            <w:r>
              <w:t>M BONNIN nous informe que le planning des travaux est visible sur l’espace client NEXITY, et sera bientôt affiché sur la résidence.</w:t>
            </w:r>
          </w:p>
        </w:tc>
        <w:tc>
          <w:tcPr>
            <w:tcW w:w="3827" w:type="dxa"/>
          </w:tcPr>
          <w:p w:rsidR="00D534F3" w:rsidRDefault="00D534F3" w:rsidP="00104232"/>
        </w:tc>
      </w:tr>
      <w:tr w:rsidR="00D534F3" w:rsidTr="00104232">
        <w:tc>
          <w:tcPr>
            <w:tcW w:w="1668" w:type="dxa"/>
          </w:tcPr>
          <w:p w:rsidR="00D534F3" w:rsidRDefault="00D534F3" w:rsidP="00104232">
            <w:r>
              <w:t>28/07/2022</w:t>
            </w:r>
          </w:p>
        </w:tc>
        <w:tc>
          <w:tcPr>
            <w:tcW w:w="5386" w:type="dxa"/>
          </w:tcPr>
          <w:p w:rsidR="00D534F3" w:rsidRDefault="00D534F3" w:rsidP="00104232">
            <w:r>
              <w:t>Nous sommes avertis que le recourt gracieux contre notre permis de construire a été rejeté par la ville de NANTES.</w:t>
            </w:r>
          </w:p>
          <w:p w:rsidR="00D534F3" w:rsidRDefault="00D534F3" w:rsidP="00104232"/>
        </w:tc>
        <w:tc>
          <w:tcPr>
            <w:tcW w:w="3827" w:type="dxa"/>
          </w:tcPr>
          <w:p w:rsidR="00D534F3" w:rsidRDefault="00D534F3" w:rsidP="00104232"/>
        </w:tc>
      </w:tr>
      <w:tr w:rsidR="00D534F3" w:rsidTr="00104232">
        <w:tc>
          <w:tcPr>
            <w:tcW w:w="1668" w:type="dxa"/>
          </w:tcPr>
          <w:p w:rsidR="00D534F3" w:rsidRDefault="00D534F3" w:rsidP="00104232">
            <w:r>
              <w:t>01/08/2022</w:t>
            </w:r>
          </w:p>
        </w:tc>
        <w:tc>
          <w:tcPr>
            <w:tcW w:w="5386" w:type="dxa"/>
          </w:tcPr>
          <w:p w:rsidR="00D534F3" w:rsidRDefault="00D534F3" w:rsidP="00104232">
            <w:r>
              <w:t>Blocage de l’ascenseur impair N°9</w:t>
            </w:r>
          </w:p>
        </w:tc>
        <w:tc>
          <w:tcPr>
            <w:tcW w:w="3827" w:type="dxa"/>
          </w:tcPr>
          <w:p w:rsidR="00D534F3" w:rsidRDefault="00D534F3" w:rsidP="00104232">
            <w:r>
              <w:t>Kone a dû changer le variateur.</w:t>
            </w:r>
          </w:p>
          <w:p w:rsidR="00D534F3" w:rsidRDefault="00D534F3" w:rsidP="00104232"/>
        </w:tc>
      </w:tr>
      <w:tr w:rsidR="00D534F3" w:rsidTr="00104232">
        <w:tc>
          <w:tcPr>
            <w:tcW w:w="1668" w:type="dxa"/>
          </w:tcPr>
          <w:p w:rsidR="00D534F3" w:rsidRDefault="00D534F3" w:rsidP="00104232">
            <w:r>
              <w:t>02/08/2022</w:t>
            </w:r>
          </w:p>
        </w:tc>
        <w:tc>
          <w:tcPr>
            <w:tcW w:w="5386" w:type="dxa"/>
          </w:tcPr>
          <w:p w:rsidR="00D534F3" w:rsidRDefault="00D534F3" w:rsidP="00104232">
            <w:r>
              <w:t>Courrier à BOST pour faire un point avec KONE.</w:t>
            </w:r>
          </w:p>
          <w:p w:rsidR="00D534F3" w:rsidRDefault="00D534F3" w:rsidP="00104232">
            <w:r>
              <w:t>Suite aux multiples disfonctionnements.</w:t>
            </w:r>
          </w:p>
          <w:p w:rsidR="00D534F3" w:rsidRDefault="00D534F3" w:rsidP="00104232"/>
        </w:tc>
        <w:tc>
          <w:tcPr>
            <w:tcW w:w="3827" w:type="dxa"/>
          </w:tcPr>
          <w:p w:rsidR="00D534F3" w:rsidRDefault="00D534F3" w:rsidP="00104232"/>
        </w:tc>
      </w:tr>
      <w:tr w:rsidR="00D534F3" w:rsidTr="00104232">
        <w:tc>
          <w:tcPr>
            <w:tcW w:w="1668" w:type="dxa"/>
          </w:tcPr>
          <w:p w:rsidR="00D534F3" w:rsidRDefault="00D534F3" w:rsidP="00104232">
            <w:r>
              <w:t>05/08/2022</w:t>
            </w:r>
          </w:p>
        </w:tc>
        <w:tc>
          <w:tcPr>
            <w:tcW w:w="5386" w:type="dxa"/>
          </w:tcPr>
          <w:p w:rsidR="00D534F3" w:rsidRDefault="00D534F3" w:rsidP="00104232">
            <w:r>
              <w:t>Fuite colonne E</w:t>
            </w:r>
            <w:r w:rsidR="00F47D5A">
              <w:t>C</w:t>
            </w:r>
            <w:r>
              <w:t>S cave et RDC niveau T4 sud/nord.</w:t>
            </w:r>
          </w:p>
          <w:p w:rsidR="00D534F3" w:rsidRDefault="00D534F3" w:rsidP="00104232"/>
        </w:tc>
        <w:tc>
          <w:tcPr>
            <w:tcW w:w="3827" w:type="dxa"/>
          </w:tcPr>
          <w:p w:rsidR="00D534F3" w:rsidRDefault="00D534F3" w:rsidP="00104232"/>
        </w:tc>
      </w:tr>
      <w:tr w:rsidR="00D534F3" w:rsidTr="00104232">
        <w:tc>
          <w:tcPr>
            <w:tcW w:w="1668" w:type="dxa"/>
          </w:tcPr>
          <w:p w:rsidR="00D534F3" w:rsidRDefault="00D534F3" w:rsidP="00104232">
            <w:r>
              <w:t>29/08/2022</w:t>
            </w:r>
          </w:p>
        </w:tc>
        <w:tc>
          <w:tcPr>
            <w:tcW w:w="5386" w:type="dxa"/>
          </w:tcPr>
          <w:p w:rsidR="00D534F3" w:rsidRDefault="00D534F3" w:rsidP="00104232">
            <w:r>
              <w:t xml:space="preserve">Entretien du groupe électrogène par </w:t>
            </w:r>
            <w:proofErr w:type="spellStart"/>
            <w:r>
              <w:t>PGservice</w:t>
            </w:r>
            <w:proofErr w:type="spellEnd"/>
            <w:r>
              <w:t>.</w:t>
            </w:r>
          </w:p>
          <w:p w:rsidR="00D534F3" w:rsidRDefault="00D534F3" w:rsidP="00104232"/>
        </w:tc>
        <w:tc>
          <w:tcPr>
            <w:tcW w:w="3827" w:type="dxa"/>
          </w:tcPr>
          <w:p w:rsidR="00D534F3" w:rsidRDefault="00D534F3" w:rsidP="00104232"/>
        </w:tc>
      </w:tr>
    </w:tbl>
    <w:p w:rsidR="00D534F3" w:rsidRDefault="00D534F3" w:rsidP="00C86C71">
      <w:pPr>
        <w:spacing w:after="160" w:line="259" w:lineRule="auto"/>
        <w:rPr>
          <w:sz w:val="28"/>
          <w:szCs w:val="28"/>
        </w:rPr>
      </w:pPr>
    </w:p>
    <w:p w:rsidR="00CB66F4" w:rsidRDefault="00906423" w:rsidP="000A6BD2">
      <w:pPr>
        <w:spacing w:after="160" w:line="259" w:lineRule="auto"/>
        <w:rPr>
          <w:rFonts w:eastAsia="Arial"/>
          <w:u w:val="single"/>
          <w:lang w:eastAsia="en-US"/>
        </w:rPr>
      </w:pPr>
      <w:r>
        <w:rPr>
          <w:rFonts w:eastAsia="Arial"/>
          <w:b/>
          <w:u w:val="single"/>
          <w:lang w:eastAsia="en-US"/>
        </w:rPr>
        <w:t>A</w:t>
      </w:r>
      <w:r w:rsidR="007E3BEF" w:rsidRPr="00906423">
        <w:rPr>
          <w:rFonts w:eastAsia="Arial"/>
          <w:b/>
          <w:u w:val="single"/>
          <w:lang w:eastAsia="en-US"/>
        </w:rPr>
        <w:t xml:space="preserve"> venir </w:t>
      </w:r>
      <w:r>
        <w:rPr>
          <w:rFonts w:eastAsia="Arial"/>
          <w:b/>
          <w:u w:val="single"/>
          <w:lang w:eastAsia="en-US"/>
        </w:rPr>
        <w:t>et en cours :</w:t>
      </w:r>
      <w:r w:rsidR="00A61A32" w:rsidRPr="00906423">
        <w:rPr>
          <w:rFonts w:eastAsia="Arial"/>
          <w:b/>
          <w:u w:val="single"/>
          <w:lang w:eastAsia="en-US"/>
        </w:rPr>
        <w:br/>
      </w:r>
    </w:p>
    <w:tbl>
      <w:tblPr>
        <w:tblStyle w:val="Grilledutableau"/>
        <w:tblW w:w="10768" w:type="dxa"/>
        <w:tblLook w:val="04A0"/>
      </w:tblPr>
      <w:tblGrid>
        <w:gridCol w:w="10768"/>
      </w:tblGrid>
      <w:tr w:rsidR="00D64FFE" w:rsidTr="00D64FFE">
        <w:tc>
          <w:tcPr>
            <w:tcW w:w="10768" w:type="dxa"/>
          </w:tcPr>
          <w:p w:rsidR="00D64FFE" w:rsidRDefault="00D64FFE" w:rsidP="00D64FFE">
            <w:pPr>
              <w:spacing w:after="160" w:line="259" w:lineRule="auto"/>
              <w:rPr>
                <w:rFonts w:eastAsia="Arial"/>
                <w:lang w:eastAsia="en-US"/>
              </w:rPr>
            </w:pPr>
            <w:r w:rsidRPr="00906423">
              <w:rPr>
                <w:rFonts w:eastAsia="Arial"/>
                <w:lang w:eastAsia="en-US"/>
              </w:rPr>
              <w:t>Suite de l’aménagement du jardin haut, espace enfants et loisirs.</w:t>
            </w:r>
            <w:r w:rsidRPr="00906423">
              <w:rPr>
                <w:rFonts w:eastAsia="Arial"/>
                <w:lang w:eastAsia="en-US"/>
              </w:rPr>
              <w:br/>
              <w:t>-Mise en place d</w:t>
            </w:r>
            <w:r w:rsidR="00D534F3">
              <w:rPr>
                <w:rFonts w:eastAsia="Arial"/>
                <w:lang w:eastAsia="en-US"/>
              </w:rPr>
              <w:t>e la 2 -ème table de pique-nique.</w:t>
            </w:r>
            <w:r w:rsidRPr="00906423">
              <w:rPr>
                <w:rFonts w:eastAsia="Arial"/>
                <w:lang w:eastAsia="en-US"/>
              </w:rPr>
              <w:br/>
              <w:t>-Nettoyage d</w:t>
            </w:r>
            <w:r w:rsidR="00D534F3">
              <w:rPr>
                <w:rFonts w:eastAsia="Arial"/>
                <w:lang w:eastAsia="en-US"/>
              </w:rPr>
              <w:t>es bacs à sable</w:t>
            </w:r>
            <w:r w:rsidRPr="00906423">
              <w:rPr>
                <w:rFonts w:eastAsia="Arial"/>
                <w:lang w:eastAsia="en-US"/>
              </w:rPr>
              <w:t xml:space="preserve">. </w:t>
            </w:r>
          </w:p>
          <w:p w:rsidR="00D534F3" w:rsidRPr="00906423" w:rsidRDefault="00D534F3" w:rsidP="00D64FFE">
            <w:pPr>
              <w:spacing w:after="160" w:line="259" w:lineRule="auto"/>
              <w:rPr>
                <w:rFonts w:eastAsia="Arial"/>
                <w:lang w:eastAsia="en-US"/>
              </w:rPr>
            </w:pPr>
            <w:r>
              <w:rPr>
                <w:rFonts w:eastAsia="Arial"/>
                <w:lang w:eastAsia="en-US"/>
              </w:rPr>
              <w:t xml:space="preserve">Remplacement du rondin pour </w:t>
            </w:r>
            <w:r w:rsidR="004C0E58">
              <w:rPr>
                <w:rFonts w:eastAsia="Arial"/>
                <w:lang w:eastAsia="en-US"/>
              </w:rPr>
              <w:t>empêcher</w:t>
            </w:r>
            <w:r>
              <w:rPr>
                <w:rFonts w:eastAsia="Arial"/>
                <w:lang w:eastAsia="en-US"/>
              </w:rPr>
              <w:t xml:space="preserve"> l’entrée de véhicule entre la pointe nord-ouest </w:t>
            </w:r>
            <w:r w:rsidR="004C0E58">
              <w:rPr>
                <w:rFonts w:eastAsia="Arial"/>
                <w:lang w:eastAsia="en-US"/>
              </w:rPr>
              <w:t xml:space="preserve">PROUE1 </w:t>
            </w:r>
            <w:r w:rsidR="004C0E58">
              <w:rPr>
                <w:rFonts w:eastAsia="Arial"/>
                <w:lang w:eastAsia="en-US"/>
              </w:rPr>
              <w:br/>
            </w:r>
            <w:r>
              <w:rPr>
                <w:rFonts w:eastAsia="Arial"/>
                <w:lang w:eastAsia="en-US"/>
              </w:rPr>
              <w:t>et la sortie des garages hauts.</w:t>
            </w:r>
          </w:p>
          <w:p w:rsidR="00D64FFE" w:rsidRDefault="00D64FFE" w:rsidP="00D64FFE">
            <w:pPr>
              <w:spacing w:after="160" w:line="259" w:lineRule="auto"/>
              <w:rPr>
                <w:rFonts w:eastAsia="Arial"/>
                <w:u w:val="single"/>
                <w:lang w:eastAsia="en-US"/>
              </w:rPr>
            </w:pPr>
            <w:r w:rsidRPr="00906423">
              <w:rPr>
                <w:rFonts w:eastAsia="Arial"/>
                <w:lang w:eastAsia="en-US"/>
              </w:rPr>
              <w:t>Travaux suivis par M LEMARCHAND.</w:t>
            </w:r>
          </w:p>
        </w:tc>
      </w:tr>
    </w:tbl>
    <w:p w:rsidR="00D64FFE" w:rsidRPr="00906423" w:rsidRDefault="00D64FFE" w:rsidP="000A6BD2">
      <w:pPr>
        <w:spacing w:after="160" w:line="259" w:lineRule="auto"/>
        <w:rPr>
          <w:rFonts w:eastAsia="Arial"/>
          <w:u w:val="single"/>
          <w:lang w:eastAsia="en-US"/>
        </w:rPr>
      </w:pPr>
    </w:p>
    <w:p w:rsidR="00B34E41" w:rsidRPr="00906423" w:rsidRDefault="00B34E41" w:rsidP="000A6BD2">
      <w:pPr>
        <w:spacing w:after="160" w:line="259" w:lineRule="auto"/>
        <w:rPr>
          <w:rFonts w:eastAsia="Arial"/>
          <w:u w:val="single"/>
          <w:lang w:eastAsia="en-US"/>
        </w:rPr>
      </w:pPr>
    </w:p>
    <w:p w:rsidR="000D1D72" w:rsidRPr="00906423" w:rsidRDefault="00920FD5" w:rsidP="000D1D72">
      <w:pPr>
        <w:spacing w:after="160" w:line="259" w:lineRule="auto"/>
        <w:jc w:val="center"/>
        <w:rPr>
          <w:rFonts w:eastAsia="Arial"/>
          <w:lang w:eastAsia="en-US"/>
        </w:rPr>
      </w:pPr>
      <w:r w:rsidRPr="00906423">
        <w:rPr>
          <w:rFonts w:eastAsia="Arial"/>
          <w:b/>
          <w:bCs/>
          <w:u w:val="single"/>
          <w:lang w:eastAsia="en-US"/>
        </w:rPr>
        <w:t>VIE de la copropriété :</w:t>
      </w:r>
      <w:r w:rsidRPr="00906423">
        <w:rPr>
          <w:rFonts w:eastAsia="Arial"/>
          <w:lang w:eastAsia="en-US"/>
        </w:rPr>
        <w:t xml:space="preserve"> </w:t>
      </w:r>
    </w:p>
    <w:p w:rsidR="00EF6C86" w:rsidRPr="00906423" w:rsidRDefault="007E4CEB" w:rsidP="007E4CEB">
      <w:pPr>
        <w:spacing w:after="160" w:line="259" w:lineRule="auto"/>
        <w:jc w:val="center"/>
        <w:rPr>
          <w:rFonts w:eastAsia="Arial"/>
          <w:lang w:eastAsia="en-US"/>
        </w:rPr>
      </w:pPr>
      <w:r>
        <w:rPr>
          <w:rFonts w:eastAsia="Arial"/>
          <w:lang w:eastAsia="en-US"/>
        </w:rPr>
        <w:t xml:space="preserve">Nous rappelons aux nouveaux copropriétaires que les travaux privatifs sont autorisés </w:t>
      </w:r>
      <w:r>
        <w:rPr>
          <w:rFonts w:eastAsia="Arial"/>
          <w:lang w:eastAsia="en-US"/>
        </w:rPr>
        <w:br/>
        <w:t>du lundi au samedi, de 8h à 12h et de 14h à 18h.</w:t>
      </w:r>
    </w:p>
    <w:p w:rsidR="00EF6C86" w:rsidRDefault="00EF6C86" w:rsidP="000D1D72">
      <w:pPr>
        <w:spacing w:after="160" w:line="259" w:lineRule="auto"/>
        <w:rPr>
          <w:rFonts w:eastAsia="Arial"/>
          <w:lang w:eastAsia="en-US"/>
        </w:rPr>
      </w:pPr>
    </w:p>
    <w:p w:rsidR="00D64FFE" w:rsidRDefault="00D64FFE" w:rsidP="000D1D72">
      <w:pPr>
        <w:spacing w:after="160" w:line="259" w:lineRule="auto"/>
        <w:rPr>
          <w:rFonts w:eastAsia="Arial"/>
          <w:lang w:eastAsia="en-US"/>
        </w:rPr>
      </w:pPr>
    </w:p>
    <w:p w:rsidR="00EF6C86" w:rsidRPr="00906423" w:rsidRDefault="00EF6C86" w:rsidP="000D1D72">
      <w:pPr>
        <w:spacing w:after="160" w:line="259" w:lineRule="auto"/>
        <w:rPr>
          <w:rFonts w:eastAsia="Arial"/>
          <w:lang w:eastAsia="en-US"/>
        </w:rPr>
      </w:pPr>
    </w:p>
    <w:p w:rsidR="00F0761F" w:rsidRPr="00906423" w:rsidRDefault="00F0761F" w:rsidP="000974B3">
      <w:pPr>
        <w:spacing w:after="160"/>
        <w:rPr>
          <w:rFonts w:eastAsia="Arial"/>
          <w:lang w:eastAsia="en-US"/>
        </w:rPr>
      </w:pPr>
      <w:r w:rsidRPr="00906423">
        <w:rPr>
          <w:rFonts w:eastAsia="Arial"/>
          <w:bCs/>
          <w:u w:val="single"/>
          <w:lang w:eastAsia="en-US"/>
        </w:rPr>
        <w:t>Pour joindre le conseil </w:t>
      </w:r>
      <w:proofErr w:type="gramStart"/>
      <w:r w:rsidRPr="00906423">
        <w:rPr>
          <w:rFonts w:eastAsia="Arial"/>
          <w:bCs/>
          <w:u w:val="single"/>
          <w:lang w:eastAsia="en-US"/>
        </w:rPr>
        <w:t>:</w:t>
      </w:r>
      <w:proofErr w:type="gramEnd"/>
      <w:r w:rsidRPr="00906423">
        <w:rPr>
          <w:rFonts w:eastAsia="Arial"/>
          <w:bCs/>
          <w:lang w:eastAsia="en-US"/>
        </w:rPr>
        <w:br/>
        <w:t>par courrier : bo</w:t>
      </w:r>
      <w:r w:rsidR="00F67D39" w:rsidRPr="00906423">
        <w:rPr>
          <w:rFonts w:eastAsia="Arial"/>
          <w:bCs/>
          <w:lang w:eastAsia="en-US"/>
        </w:rPr>
        <w:t>î</w:t>
      </w:r>
      <w:r w:rsidRPr="00906423">
        <w:rPr>
          <w:rFonts w:eastAsia="Arial"/>
          <w:bCs/>
          <w:lang w:eastAsia="en-US"/>
        </w:rPr>
        <w:t>te aux lettres du conseil</w:t>
      </w:r>
      <w:r w:rsidRPr="00906423">
        <w:rPr>
          <w:rFonts w:eastAsia="Arial"/>
          <w:bCs/>
          <w:lang w:eastAsia="en-US"/>
        </w:rPr>
        <w:br/>
        <w:t>par mail : proue1@numericable.fr</w:t>
      </w:r>
    </w:p>
    <w:p w:rsidR="000974B3" w:rsidRPr="00906423" w:rsidRDefault="002B2C36" w:rsidP="00590959">
      <w:pPr>
        <w:spacing w:after="160"/>
        <w:contextualSpacing/>
        <w:rPr>
          <w:rFonts w:eastAsia="Arial"/>
          <w:lang w:eastAsia="en-US"/>
        </w:rPr>
      </w:pPr>
      <w:r>
        <w:rPr>
          <w:rFonts w:eastAsia="Arial"/>
          <w:noProof/>
          <w:lang w:eastAsia="en-US"/>
        </w:rPr>
        <w:pict>
          <v:shapetype id="_x0000_t202" coordsize="21600,21600" o:spt="202" path="m,l,21600r21600,l21600,xe">
            <v:stroke joinstyle="miter"/>
            <v:path gradientshapeok="t" o:connecttype="rect"/>
          </v:shapetype>
          <v:shape id="Zone de texte 1" o:spid="_x0000_s2050" type="#_x0000_t202" style="position:absolute;margin-left:2.05pt;margin-top:36.65pt;width:143.05pt;height:81.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">
            <v:textbox>
              <w:txbxContent>
                <w:p w:rsidR="00166C61" w:rsidRDefault="00F0761F" w:rsidP="00F0761F">
                  <w:pPr>
                    <w:spacing w:after="160"/>
                    <w:contextualSpacing/>
                    <w:rPr>
                      <w:rFonts w:ascii="Arial" w:hAnsi="Arial" w:cs="Arial"/>
                      <w:u w:val="single"/>
                    </w:rPr>
                  </w:pPr>
                  <w:r w:rsidRPr="00F0761F">
                    <w:rPr>
                      <w:rFonts w:ascii="Arial" w:hAnsi="Arial" w:cs="Arial"/>
                      <w:u w:val="single"/>
                    </w:rPr>
                    <w:t>Copie :</w:t>
                  </w:r>
                </w:p>
                <w:p w:rsidR="00F0761F" w:rsidRPr="00F0761F" w:rsidRDefault="00653FDE" w:rsidP="00F0761F">
                  <w:pPr>
                    <w:spacing w:after="160"/>
                    <w:contextualSpacing/>
                    <w:rPr>
                      <w:rFonts w:ascii="Arial" w:hAnsi="Arial" w:cs="Arial"/>
                    </w:rPr>
                  </w:pPr>
                  <w:r>
                    <w:rPr>
                      <w:rFonts w:ascii="Arial" w:hAnsi="Arial" w:cs="Arial"/>
                    </w:rPr>
                    <w:t>-</w:t>
                  </w:r>
                  <w:r w:rsidR="00F0761F" w:rsidRPr="00BC1E5B">
                    <w:rPr>
                      <w:rFonts w:ascii="Arial" w:hAnsi="Arial" w:cs="Arial"/>
                    </w:rPr>
                    <w:t xml:space="preserve"> Affichage 8 et 9</w:t>
                  </w:r>
                  <w:r w:rsidR="00F0761F" w:rsidRPr="00BC1E5B">
                    <w:rPr>
                      <w:rFonts w:ascii="Arial" w:hAnsi="Arial" w:cs="Arial"/>
                    </w:rPr>
                    <w:br/>
                    <w:t>- Registre des réunions</w:t>
                  </w:r>
                  <w:r w:rsidR="00F0761F" w:rsidRPr="00BC1E5B">
                    <w:rPr>
                      <w:rFonts w:ascii="Arial" w:hAnsi="Arial" w:cs="Arial"/>
                    </w:rPr>
                    <w:br/>
                    <w:t>- Membre</w:t>
                  </w:r>
                  <w:r w:rsidR="00F0761F">
                    <w:rPr>
                      <w:rFonts w:ascii="Arial" w:hAnsi="Arial" w:cs="Arial"/>
                    </w:rPr>
                    <w:t>s</w:t>
                  </w:r>
                  <w:r w:rsidR="00F0761F" w:rsidRPr="00BC1E5B">
                    <w:rPr>
                      <w:rFonts w:ascii="Arial" w:hAnsi="Arial" w:cs="Arial"/>
                    </w:rPr>
                    <w:t xml:space="preserve"> du conseil.</w:t>
                  </w:r>
                  <w:r>
                    <w:rPr>
                      <w:rFonts w:ascii="Arial" w:hAnsi="Arial" w:cs="Arial"/>
                    </w:rPr>
                    <w:br/>
                    <w:t>- Syndic.</w:t>
                  </w:r>
                </w:p>
                <w:p w:rsidR="00F0761F" w:rsidRDefault="00F0761F"/>
              </w:txbxContent>
            </v:textbox>
            <w10:wrap type="square"/>
          </v:shape>
        </w:pict>
      </w:r>
      <w:r w:rsidR="002B5682" w:rsidRPr="00906423">
        <w:rPr>
          <w:rFonts w:eastAsia="Arial"/>
          <w:lang w:eastAsia="en-US"/>
        </w:rPr>
        <w:t xml:space="preserve">                                    </w:t>
      </w:r>
      <w:r w:rsidR="00FE57C0" w:rsidRPr="00906423">
        <w:rPr>
          <w:rFonts w:eastAsia="Arial"/>
          <w:lang w:eastAsia="en-US"/>
        </w:rPr>
        <w:t xml:space="preserve">                               </w:t>
      </w:r>
      <w:r w:rsidR="00F0761F" w:rsidRPr="00906423">
        <w:rPr>
          <w:rFonts w:eastAsia="Arial"/>
          <w:lang w:eastAsia="en-US"/>
        </w:rPr>
        <w:t xml:space="preserve">                </w:t>
      </w:r>
    </w:p>
    <w:p w:rsidR="000974B3" w:rsidRPr="00906423" w:rsidRDefault="000974B3" w:rsidP="00590959">
      <w:pPr>
        <w:spacing w:after="160"/>
        <w:contextualSpacing/>
        <w:rPr>
          <w:rFonts w:eastAsia="Arial"/>
          <w:lang w:eastAsia="en-US"/>
        </w:rPr>
      </w:pPr>
    </w:p>
    <w:p w:rsidR="000974B3" w:rsidRPr="00906423" w:rsidRDefault="000974B3" w:rsidP="00590959">
      <w:pPr>
        <w:spacing w:after="160"/>
        <w:contextualSpacing/>
        <w:rPr>
          <w:rFonts w:eastAsia="Arial"/>
          <w:lang w:eastAsia="en-US"/>
        </w:rPr>
      </w:pPr>
    </w:p>
    <w:p w:rsidR="00590959" w:rsidRPr="00906423" w:rsidRDefault="000974B3" w:rsidP="00590959">
      <w:pPr>
        <w:spacing w:after="160"/>
        <w:contextualSpacing/>
        <w:rPr>
          <w:rFonts w:eastAsia="Arial"/>
          <w:lang w:eastAsia="en-US"/>
        </w:rPr>
      </w:pPr>
      <w:r w:rsidRPr="00906423">
        <w:rPr>
          <w:rFonts w:eastAsia="Arial"/>
          <w:lang w:eastAsia="en-US"/>
        </w:rPr>
        <w:t xml:space="preserve">                                  </w:t>
      </w:r>
      <w:r w:rsidR="00F0761F" w:rsidRPr="00906423">
        <w:rPr>
          <w:rFonts w:eastAsia="Arial"/>
          <w:lang w:eastAsia="en-US"/>
        </w:rPr>
        <w:t xml:space="preserve">   </w:t>
      </w:r>
      <w:r w:rsidR="002B5682" w:rsidRPr="00906423">
        <w:rPr>
          <w:rFonts w:eastAsia="Arial"/>
          <w:lang w:eastAsia="en-US"/>
        </w:rPr>
        <w:t>Pour le conseil syndical</w:t>
      </w:r>
      <w:r w:rsidR="002B5682" w:rsidRPr="00906423">
        <w:rPr>
          <w:rFonts w:eastAsia="Arial"/>
          <w:lang w:eastAsia="en-US"/>
        </w:rPr>
        <w:br/>
        <w:t xml:space="preserve">                      </w:t>
      </w:r>
      <w:r w:rsidR="006E604C" w:rsidRPr="00906423">
        <w:rPr>
          <w:rFonts w:eastAsia="Arial"/>
          <w:lang w:eastAsia="en-US"/>
        </w:rPr>
        <w:t xml:space="preserve">           </w:t>
      </w:r>
      <w:r w:rsidRPr="00906423">
        <w:rPr>
          <w:rFonts w:eastAsia="Arial"/>
          <w:lang w:eastAsia="en-US"/>
        </w:rPr>
        <w:t xml:space="preserve">William </w:t>
      </w:r>
      <w:r w:rsidR="006E604C" w:rsidRPr="00906423">
        <w:rPr>
          <w:rFonts w:eastAsia="Arial"/>
          <w:lang w:eastAsia="en-US"/>
        </w:rPr>
        <w:t>LEMARCHAND</w:t>
      </w:r>
      <w:r w:rsidR="00F0761F" w:rsidRPr="00906423">
        <w:rPr>
          <w:rFonts w:eastAsia="Arial"/>
          <w:lang w:eastAsia="en-US"/>
        </w:rPr>
        <w:t xml:space="preserve">       </w:t>
      </w:r>
      <w:r w:rsidRPr="00906423">
        <w:rPr>
          <w:rFonts w:eastAsia="Arial"/>
          <w:lang w:eastAsia="en-US"/>
        </w:rPr>
        <w:t xml:space="preserve">  </w:t>
      </w:r>
      <w:r w:rsidR="00F0761F" w:rsidRPr="00906423">
        <w:rPr>
          <w:rFonts w:eastAsia="Arial"/>
          <w:lang w:eastAsia="en-US"/>
        </w:rPr>
        <w:t xml:space="preserve">                                               </w:t>
      </w:r>
      <w:r w:rsidR="00F0761F" w:rsidRPr="00906423">
        <w:rPr>
          <w:rFonts w:eastAsia="Arial"/>
          <w:lang w:eastAsia="en-US"/>
        </w:rPr>
        <w:br/>
        <w:t xml:space="preserve">                            </w:t>
      </w:r>
      <w:r w:rsidR="00F0761F" w:rsidRPr="00906423">
        <w:rPr>
          <w:rFonts w:eastAsia="Arial"/>
          <w:lang w:eastAsia="en-US"/>
        </w:rPr>
        <w:br/>
        <w:t xml:space="preserve">                                                                                                                                                                                                                        </w:t>
      </w:r>
    </w:p>
    <w:p w:rsidR="00017279" w:rsidRPr="00906423" w:rsidRDefault="00017279" w:rsidP="00F0761F">
      <w:pPr>
        <w:spacing w:after="160"/>
        <w:contextualSpacing/>
        <w:rPr>
          <w:rFonts w:eastAsia="Arial"/>
          <w:lang w:eastAsia="en-US"/>
        </w:rPr>
      </w:pPr>
    </w:p>
    <w:sectPr w:rsidR="00017279" w:rsidRPr="00906423" w:rsidSect="00D64FFE">
      <w:footerReference w:type="default" r:id="rId9"/>
      <w:pgSz w:w="11906" w:h="16838"/>
      <w:pgMar w:top="720" w:right="424" w:bottom="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53" w:rsidRDefault="00AB2953">
      <w:r>
        <w:separator/>
      </w:r>
    </w:p>
  </w:endnote>
  <w:endnote w:type="continuationSeparator" w:id="0">
    <w:p w:rsidR="00AB2953" w:rsidRDefault="00AB2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71" w:rsidRDefault="003D6571">
    <w:pPr>
      <w:pStyle w:val="Pieddepage"/>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53" w:rsidRDefault="00AB2953">
      <w:r>
        <w:separator/>
      </w:r>
    </w:p>
  </w:footnote>
  <w:footnote w:type="continuationSeparator" w:id="0">
    <w:p w:rsidR="00AB2953" w:rsidRDefault="00AB2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46"/>
    <w:multiLevelType w:val="hybridMultilevel"/>
    <w:tmpl w:val="BEDED764"/>
    <w:lvl w:ilvl="0" w:tplc="C914B170">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0F2E13F5"/>
    <w:multiLevelType w:val="hybridMultilevel"/>
    <w:tmpl w:val="817CE25A"/>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D6EB9"/>
    <w:multiLevelType w:val="hybridMultilevel"/>
    <w:tmpl w:val="0D68C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4C59B3"/>
    <w:multiLevelType w:val="hybridMultilevel"/>
    <w:tmpl w:val="E36A0486"/>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9966FE"/>
    <w:multiLevelType w:val="hybridMultilevel"/>
    <w:tmpl w:val="E8CA3C7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5D5CBC"/>
    <w:multiLevelType w:val="hybridMultilevel"/>
    <w:tmpl w:val="6472C378"/>
    <w:lvl w:ilvl="0" w:tplc="4FE2F076">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37FD3690"/>
    <w:multiLevelType w:val="hybridMultilevel"/>
    <w:tmpl w:val="BDC6E052"/>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C80055"/>
    <w:multiLevelType w:val="hybridMultilevel"/>
    <w:tmpl w:val="EE68CDEC"/>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93785"/>
    <w:multiLevelType w:val="hybridMultilevel"/>
    <w:tmpl w:val="4C549602"/>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33C3A"/>
    <w:multiLevelType w:val="hybridMultilevel"/>
    <w:tmpl w:val="E932AA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FD009E"/>
    <w:multiLevelType w:val="hybridMultilevel"/>
    <w:tmpl w:val="9CAAA7DC"/>
    <w:lvl w:ilvl="0" w:tplc="FFFFFFFF">
      <w:start w:val="1"/>
      <w:numFmt w:val="bullet"/>
      <w:lvlText w:val=""/>
      <w:lvlJc w:val="left"/>
      <w:pPr>
        <w:tabs>
          <w:tab w:val="num" w:pos="360"/>
        </w:tabs>
        <w:ind w:left="340" w:hanging="34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01A6432"/>
    <w:multiLevelType w:val="hybridMultilevel"/>
    <w:tmpl w:val="1C5C6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1A6D2C"/>
    <w:multiLevelType w:val="hybridMultilevel"/>
    <w:tmpl w:val="DA98B4EA"/>
    <w:lvl w:ilvl="0" w:tplc="3522AD40">
      <w:numFmt w:val="bullet"/>
      <w:lvlText w:val="-"/>
      <w:lvlJc w:val="left"/>
      <w:pPr>
        <w:ind w:left="720" w:hanging="360"/>
      </w:pPr>
      <w:rPr>
        <w:rFonts w:ascii="Arial" w:eastAsia="Times New Roman" w:hAnsi="Arial" w:cs="Arial" w:hint="default"/>
        <w:b/>
        <w:color w:val="auto"/>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01CA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7D02F26"/>
    <w:multiLevelType w:val="multilevel"/>
    <w:tmpl w:val="E206B1B8"/>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Times New Roman" w:eastAsia="Arial"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4D2AC1"/>
    <w:multiLevelType w:val="hybridMultilevel"/>
    <w:tmpl w:val="DE54D5A0"/>
    <w:lvl w:ilvl="0" w:tplc="5204C400">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nsid w:val="52D21729"/>
    <w:multiLevelType w:val="hybridMultilevel"/>
    <w:tmpl w:val="A2CE545E"/>
    <w:lvl w:ilvl="0" w:tplc="8F22B484">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nsid w:val="535B7F04"/>
    <w:multiLevelType w:val="hybridMultilevel"/>
    <w:tmpl w:val="C3B21244"/>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247E10"/>
    <w:multiLevelType w:val="hybridMultilevel"/>
    <w:tmpl w:val="0A0E02B8"/>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BD0DB8"/>
    <w:multiLevelType w:val="hybridMultilevel"/>
    <w:tmpl w:val="E25C6F1E"/>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8C065B"/>
    <w:multiLevelType w:val="hybridMultilevel"/>
    <w:tmpl w:val="A1407E0A"/>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487C62"/>
    <w:multiLevelType w:val="hybridMultilevel"/>
    <w:tmpl w:val="F410BCB0"/>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856A82"/>
    <w:multiLevelType w:val="hybridMultilevel"/>
    <w:tmpl w:val="8310A57E"/>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99233B"/>
    <w:multiLevelType w:val="hybridMultilevel"/>
    <w:tmpl w:val="9BCA00B6"/>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15C15"/>
    <w:multiLevelType w:val="hybridMultilevel"/>
    <w:tmpl w:val="FEAE19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E714B6"/>
    <w:multiLevelType w:val="hybridMultilevel"/>
    <w:tmpl w:val="89504DEE"/>
    <w:lvl w:ilvl="0" w:tplc="009A5CD6">
      <w:numFmt w:val="bullet"/>
      <w:lvlText w:val="-"/>
      <w:lvlJc w:val="left"/>
      <w:pPr>
        <w:ind w:left="1770" w:hanging="360"/>
      </w:pPr>
      <w:rPr>
        <w:rFonts w:ascii="Times New Roman" w:eastAsia="Arial"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6">
    <w:nsid w:val="76D23A73"/>
    <w:multiLevelType w:val="hybridMultilevel"/>
    <w:tmpl w:val="F502D768"/>
    <w:lvl w:ilvl="0" w:tplc="8A463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A41FB5"/>
    <w:multiLevelType w:val="hybridMultilevel"/>
    <w:tmpl w:val="3BA6DD54"/>
    <w:lvl w:ilvl="0" w:tplc="009A5CD6">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5"/>
  </w:num>
  <w:num w:numId="5">
    <w:abstractNumId w:val="0"/>
  </w:num>
  <w:num w:numId="6">
    <w:abstractNumId w:val="17"/>
  </w:num>
  <w:num w:numId="7">
    <w:abstractNumId w:val="3"/>
  </w:num>
  <w:num w:numId="8">
    <w:abstractNumId w:val="25"/>
  </w:num>
  <w:num w:numId="9">
    <w:abstractNumId w:val="22"/>
  </w:num>
  <w:num w:numId="10">
    <w:abstractNumId w:val="18"/>
  </w:num>
  <w:num w:numId="11">
    <w:abstractNumId w:val="4"/>
  </w:num>
  <w:num w:numId="12">
    <w:abstractNumId w:val="24"/>
  </w:num>
  <w:num w:numId="13">
    <w:abstractNumId w:val="9"/>
  </w:num>
  <w:num w:numId="14">
    <w:abstractNumId w:val="20"/>
  </w:num>
  <w:num w:numId="15">
    <w:abstractNumId w:val="8"/>
  </w:num>
  <w:num w:numId="16">
    <w:abstractNumId w:val="11"/>
  </w:num>
  <w:num w:numId="17">
    <w:abstractNumId w:val="2"/>
  </w:num>
  <w:num w:numId="18">
    <w:abstractNumId w:val="19"/>
  </w:num>
  <w:num w:numId="19">
    <w:abstractNumId w:val="27"/>
  </w:num>
  <w:num w:numId="20">
    <w:abstractNumId w:val="21"/>
  </w:num>
  <w:num w:numId="21">
    <w:abstractNumId w:val="13"/>
  </w:num>
  <w:num w:numId="22">
    <w:abstractNumId w:val="14"/>
  </w:num>
  <w:num w:numId="23">
    <w:abstractNumId w:val="1"/>
  </w:num>
  <w:num w:numId="24">
    <w:abstractNumId w:val="26"/>
  </w:num>
  <w:num w:numId="25">
    <w:abstractNumId w:val="6"/>
  </w:num>
  <w:num w:numId="26">
    <w:abstractNumId w:val="7"/>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CB1217"/>
    <w:rsid w:val="0000263E"/>
    <w:rsid w:val="000049CF"/>
    <w:rsid w:val="000076F5"/>
    <w:rsid w:val="00010586"/>
    <w:rsid w:val="000142CF"/>
    <w:rsid w:val="00016560"/>
    <w:rsid w:val="00017279"/>
    <w:rsid w:val="00021FE1"/>
    <w:rsid w:val="00022B60"/>
    <w:rsid w:val="0002493C"/>
    <w:rsid w:val="000260FA"/>
    <w:rsid w:val="00026A06"/>
    <w:rsid w:val="00030AC3"/>
    <w:rsid w:val="000336A3"/>
    <w:rsid w:val="00040C74"/>
    <w:rsid w:val="00041DD8"/>
    <w:rsid w:val="00045D3D"/>
    <w:rsid w:val="000535F3"/>
    <w:rsid w:val="00060FAB"/>
    <w:rsid w:val="00062F18"/>
    <w:rsid w:val="00067428"/>
    <w:rsid w:val="00067EDB"/>
    <w:rsid w:val="00071B85"/>
    <w:rsid w:val="00072855"/>
    <w:rsid w:val="00074BEC"/>
    <w:rsid w:val="000816D9"/>
    <w:rsid w:val="00082D5B"/>
    <w:rsid w:val="00092903"/>
    <w:rsid w:val="00092F54"/>
    <w:rsid w:val="00093D80"/>
    <w:rsid w:val="000974B3"/>
    <w:rsid w:val="000975DD"/>
    <w:rsid w:val="000978C7"/>
    <w:rsid w:val="000979DA"/>
    <w:rsid w:val="00097F4B"/>
    <w:rsid w:val="000A041E"/>
    <w:rsid w:val="000A6BD2"/>
    <w:rsid w:val="000B3130"/>
    <w:rsid w:val="000B4E9D"/>
    <w:rsid w:val="000B6C66"/>
    <w:rsid w:val="000C61DC"/>
    <w:rsid w:val="000C73A0"/>
    <w:rsid w:val="000C7BBA"/>
    <w:rsid w:val="000C7C67"/>
    <w:rsid w:val="000D1D72"/>
    <w:rsid w:val="000D726F"/>
    <w:rsid w:val="000E0A15"/>
    <w:rsid w:val="000E41EA"/>
    <w:rsid w:val="000E5F34"/>
    <w:rsid w:val="000E6701"/>
    <w:rsid w:val="000F1E73"/>
    <w:rsid w:val="000F3EAF"/>
    <w:rsid w:val="000F5228"/>
    <w:rsid w:val="00101266"/>
    <w:rsid w:val="0010465C"/>
    <w:rsid w:val="00107723"/>
    <w:rsid w:val="00116D4A"/>
    <w:rsid w:val="00117B9C"/>
    <w:rsid w:val="001257F6"/>
    <w:rsid w:val="00125831"/>
    <w:rsid w:val="001263F4"/>
    <w:rsid w:val="00126F53"/>
    <w:rsid w:val="001305AA"/>
    <w:rsid w:val="00130A6F"/>
    <w:rsid w:val="00136D86"/>
    <w:rsid w:val="00136E6D"/>
    <w:rsid w:val="00137AAB"/>
    <w:rsid w:val="001438AC"/>
    <w:rsid w:val="00146871"/>
    <w:rsid w:val="00146EF0"/>
    <w:rsid w:val="001509F5"/>
    <w:rsid w:val="00152301"/>
    <w:rsid w:val="0015414F"/>
    <w:rsid w:val="00157F99"/>
    <w:rsid w:val="00162775"/>
    <w:rsid w:val="0016597C"/>
    <w:rsid w:val="00166C61"/>
    <w:rsid w:val="001713A8"/>
    <w:rsid w:val="001757E3"/>
    <w:rsid w:val="001767CA"/>
    <w:rsid w:val="00181469"/>
    <w:rsid w:val="0018315E"/>
    <w:rsid w:val="00186475"/>
    <w:rsid w:val="00186F42"/>
    <w:rsid w:val="00191962"/>
    <w:rsid w:val="001956B9"/>
    <w:rsid w:val="001A1F85"/>
    <w:rsid w:val="001A3BBC"/>
    <w:rsid w:val="001A7044"/>
    <w:rsid w:val="001A74E0"/>
    <w:rsid w:val="001B0DCC"/>
    <w:rsid w:val="001B44BA"/>
    <w:rsid w:val="001C6721"/>
    <w:rsid w:val="001D196E"/>
    <w:rsid w:val="001E0A98"/>
    <w:rsid w:val="001E338C"/>
    <w:rsid w:val="001F32F2"/>
    <w:rsid w:val="001F5896"/>
    <w:rsid w:val="001F5EEA"/>
    <w:rsid w:val="001F66A8"/>
    <w:rsid w:val="001F6959"/>
    <w:rsid w:val="001F7C07"/>
    <w:rsid w:val="002038C3"/>
    <w:rsid w:val="00206531"/>
    <w:rsid w:val="00210163"/>
    <w:rsid w:val="00212893"/>
    <w:rsid w:val="00214731"/>
    <w:rsid w:val="0021794D"/>
    <w:rsid w:val="002235D8"/>
    <w:rsid w:val="002323C6"/>
    <w:rsid w:val="002323E0"/>
    <w:rsid w:val="00232BAB"/>
    <w:rsid w:val="00232D99"/>
    <w:rsid w:val="00233EE1"/>
    <w:rsid w:val="00233F2C"/>
    <w:rsid w:val="00235B23"/>
    <w:rsid w:val="00243C92"/>
    <w:rsid w:val="00246032"/>
    <w:rsid w:val="002474AD"/>
    <w:rsid w:val="00252822"/>
    <w:rsid w:val="002532B0"/>
    <w:rsid w:val="00254BC8"/>
    <w:rsid w:val="002556DC"/>
    <w:rsid w:val="00256244"/>
    <w:rsid w:val="00257284"/>
    <w:rsid w:val="00263243"/>
    <w:rsid w:val="00263F32"/>
    <w:rsid w:val="00265C47"/>
    <w:rsid w:val="00266620"/>
    <w:rsid w:val="002741C5"/>
    <w:rsid w:val="002771EF"/>
    <w:rsid w:val="002814FF"/>
    <w:rsid w:val="00284C2A"/>
    <w:rsid w:val="00287757"/>
    <w:rsid w:val="0029331A"/>
    <w:rsid w:val="00294531"/>
    <w:rsid w:val="00294B17"/>
    <w:rsid w:val="0029727B"/>
    <w:rsid w:val="00297724"/>
    <w:rsid w:val="002A0208"/>
    <w:rsid w:val="002B2C36"/>
    <w:rsid w:val="002B386B"/>
    <w:rsid w:val="002B4050"/>
    <w:rsid w:val="002B5682"/>
    <w:rsid w:val="002B6C30"/>
    <w:rsid w:val="002C147F"/>
    <w:rsid w:val="002C1B77"/>
    <w:rsid w:val="002C2254"/>
    <w:rsid w:val="002C470D"/>
    <w:rsid w:val="002D31AC"/>
    <w:rsid w:val="002D4879"/>
    <w:rsid w:val="002D5118"/>
    <w:rsid w:val="002D51ED"/>
    <w:rsid w:val="002D637E"/>
    <w:rsid w:val="002D7105"/>
    <w:rsid w:val="002E0044"/>
    <w:rsid w:val="002E13BE"/>
    <w:rsid w:val="002E1AA6"/>
    <w:rsid w:val="002E5934"/>
    <w:rsid w:val="002F06BC"/>
    <w:rsid w:val="002F2532"/>
    <w:rsid w:val="002F27DE"/>
    <w:rsid w:val="002F2BB5"/>
    <w:rsid w:val="00301CC3"/>
    <w:rsid w:val="00306AEB"/>
    <w:rsid w:val="00312F3E"/>
    <w:rsid w:val="00313034"/>
    <w:rsid w:val="00315614"/>
    <w:rsid w:val="003160FF"/>
    <w:rsid w:val="00320649"/>
    <w:rsid w:val="00326434"/>
    <w:rsid w:val="00327799"/>
    <w:rsid w:val="00330041"/>
    <w:rsid w:val="003309EA"/>
    <w:rsid w:val="0034082D"/>
    <w:rsid w:val="003508C3"/>
    <w:rsid w:val="003509D4"/>
    <w:rsid w:val="00352746"/>
    <w:rsid w:val="003529D9"/>
    <w:rsid w:val="00356A1E"/>
    <w:rsid w:val="0035731A"/>
    <w:rsid w:val="003577B7"/>
    <w:rsid w:val="003611A4"/>
    <w:rsid w:val="003612B7"/>
    <w:rsid w:val="00362CA6"/>
    <w:rsid w:val="0036507D"/>
    <w:rsid w:val="003679E4"/>
    <w:rsid w:val="00375CDC"/>
    <w:rsid w:val="00382045"/>
    <w:rsid w:val="00382F7F"/>
    <w:rsid w:val="003919AB"/>
    <w:rsid w:val="00393E31"/>
    <w:rsid w:val="003971B1"/>
    <w:rsid w:val="003A5DA7"/>
    <w:rsid w:val="003A63A4"/>
    <w:rsid w:val="003A7CB3"/>
    <w:rsid w:val="003B6CD6"/>
    <w:rsid w:val="003C11AE"/>
    <w:rsid w:val="003C439F"/>
    <w:rsid w:val="003C4DA0"/>
    <w:rsid w:val="003D0DD5"/>
    <w:rsid w:val="003D1E40"/>
    <w:rsid w:val="003D6571"/>
    <w:rsid w:val="003E0064"/>
    <w:rsid w:val="003E7CDC"/>
    <w:rsid w:val="003F1475"/>
    <w:rsid w:val="003F212B"/>
    <w:rsid w:val="003F6630"/>
    <w:rsid w:val="003F7E07"/>
    <w:rsid w:val="00401950"/>
    <w:rsid w:val="00405917"/>
    <w:rsid w:val="0041194C"/>
    <w:rsid w:val="00412567"/>
    <w:rsid w:val="004150A7"/>
    <w:rsid w:val="004151DE"/>
    <w:rsid w:val="004227A1"/>
    <w:rsid w:val="00422BC5"/>
    <w:rsid w:val="00422FA4"/>
    <w:rsid w:val="00424010"/>
    <w:rsid w:val="004246D4"/>
    <w:rsid w:val="00425519"/>
    <w:rsid w:val="00427F86"/>
    <w:rsid w:val="00433742"/>
    <w:rsid w:val="00437688"/>
    <w:rsid w:val="00440F30"/>
    <w:rsid w:val="00444E31"/>
    <w:rsid w:val="00447F30"/>
    <w:rsid w:val="0045056A"/>
    <w:rsid w:val="00452909"/>
    <w:rsid w:val="00453A58"/>
    <w:rsid w:val="004555B5"/>
    <w:rsid w:val="0046285F"/>
    <w:rsid w:val="00465CE5"/>
    <w:rsid w:val="00466E7C"/>
    <w:rsid w:val="00470B26"/>
    <w:rsid w:val="004736F1"/>
    <w:rsid w:val="0047779D"/>
    <w:rsid w:val="00480B10"/>
    <w:rsid w:val="00484202"/>
    <w:rsid w:val="00487044"/>
    <w:rsid w:val="00490A2C"/>
    <w:rsid w:val="004928E1"/>
    <w:rsid w:val="004958C4"/>
    <w:rsid w:val="00496C21"/>
    <w:rsid w:val="00497B14"/>
    <w:rsid w:val="004A4C68"/>
    <w:rsid w:val="004A4F43"/>
    <w:rsid w:val="004B62BD"/>
    <w:rsid w:val="004B6B0E"/>
    <w:rsid w:val="004C0E58"/>
    <w:rsid w:val="004C1845"/>
    <w:rsid w:val="004C1B1B"/>
    <w:rsid w:val="004C4739"/>
    <w:rsid w:val="004C54DF"/>
    <w:rsid w:val="004D109A"/>
    <w:rsid w:val="004D344B"/>
    <w:rsid w:val="004D65A3"/>
    <w:rsid w:val="004D6E6B"/>
    <w:rsid w:val="004E3F14"/>
    <w:rsid w:val="004E539D"/>
    <w:rsid w:val="004F08FD"/>
    <w:rsid w:val="004F48EC"/>
    <w:rsid w:val="004F66BD"/>
    <w:rsid w:val="00502891"/>
    <w:rsid w:val="005038AA"/>
    <w:rsid w:val="0050485E"/>
    <w:rsid w:val="0050593A"/>
    <w:rsid w:val="005060B3"/>
    <w:rsid w:val="005071B1"/>
    <w:rsid w:val="0051179D"/>
    <w:rsid w:val="005149B4"/>
    <w:rsid w:val="00517062"/>
    <w:rsid w:val="00523654"/>
    <w:rsid w:val="00527999"/>
    <w:rsid w:val="005313C8"/>
    <w:rsid w:val="00533736"/>
    <w:rsid w:val="0053593F"/>
    <w:rsid w:val="00535C49"/>
    <w:rsid w:val="00536C31"/>
    <w:rsid w:val="005400E7"/>
    <w:rsid w:val="00541AC6"/>
    <w:rsid w:val="00543EA7"/>
    <w:rsid w:val="00544095"/>
    <w:rsid w:val="0054510A"/>
    <w:rsid w:val="005473FC"/>
    <w:rsid w:val="005534F2"/>
    <w:rsid w:val="0055360C"/>
    <w:rsid w:val="00553C85"/>
    <w:rsid w:val="00560E07"/>
    <w:rsid w:val="005633A3"/>
    <w:rsid w:val="00565224"/>
    <w:rsid w:val="00581E69"/>
    <w:rsid w:val="00583191"/>
    <w:rsid w:val="005848D5"/>
    <w:rsid w:val="005873F5"/>
    <w:rsid w:val="00590959"/>
    <w:rsid w:val="005914EB"/>
    <w:rsid w:val="00592D78"/>
    <w:rsid w:val="00597B60"/>
    <w:rsid w:val="00597CB7"/>
    <w:rsid w:val="005A0B8A"/>
    <w:rsid w:val="005A1FB0"/>
    <w:rsid w:val="005A2A40"/>
    <w:rsid w:val="005A48C4"/>
    <w:rsid w:val="005A5E67"/>
    <w:rsid w:val="005B2D74"/>
    <w:rsid w:val="005C55E1"/>
    <w:rsid w:val="005C58D5"/>
    <w:rsid w:val="005C63AE"/>
    <w:rsid w:val="005D18E6"/>
    <w:rsid w:val="005D4F29"/>
    <w:rsid w:val="005D741D"/>
    <w:rsid w:val="005E1988"/>
    <w:rsid w:val="005E2EF2"/>
    <w:rsid w:val="005E53CA"/>
    <w:rsid w:val="005E6FF8"/>
    <w:rsid w:val="005E7348"/>
    <w:rsid w:val="005F0580"/>
    <w:rsid w:val="005F05DF"/>
    <w:rsid w:val="005F0AF8"/>
    <w:rsid w:val="005F31B7"/>
    <w:rsid w:val="005F4E85"/>
    <w:rsid w:val="005F6D35"/>
    <w:rsid w:val="0060156C"/>
    <w:rsid w:val="00604314"/>
    <w:rsid w:val="00604350"/>
    <w:rsid w:val="00611AF1"/>
    <w:rsid w:val="0061289E"/>
    <w:rsid w:val="00616571"/>
    <w:rsid w:val="006233F4"/>
    <w:rsid w:val="00623598"/>
    <w:rsid w:val="00625E34"/>
    <w:rsid w:val="0062685F"/>
    <w:rsid w:val="00633110"/>
    <w:rsid w:val="0063558E"/>
    <w:rsid w:val="006356D2"/>
    <w:rsid w:val="00636F8E"/>
    <w:rsid w:val="00642292"/>
    <w:rsid w:val="0064309C"/>
    <w:rsid w:val="00643F41"/>
    <w:rsid w:val="00644E0B"/>
    <w:rsid w:val="00645E10"/>
    <w:rsid w:val="00651824"/>
    <w:rsid w:val="00653FDE"/>
    <w:rsid w:val="00670A8B"/>
    <w:rsid w:val="00670C53"/>
    <w:rsid w:val="00681854"/>
    <w:rsid w:val="0068282B"/>
    <w:rsid w:val="0069102A"/>
    <w:rsid w:val="006910A3"/>
    <w:rsid w:val="00695C4B"/>
    <w:rsid w:val="00695E78"/>
    <w:rsid w:val="006A0BBF"/>
    <w:rsid w:val="006A1BFA"/>
    <w:rsid w:val="006A376E"/>
    <w:rsid w:val="006A43BF"/>
    <w:rsid w:val="006B6746"/>
    <w:rsid w:val="006B6B01"/>
    <w:rsid w:val="006C30BE"/>
    <w:rsid w:val="006C54E2"/>
    <w:rsid w:val="006C7016"/>
    <w:rsid w:val="006D509E"/>
    <w:rsid w:val="006E21BA"/>
    <w:rsid w:val="006E22DD"/>
    <w:rsid w:val="006E604C"/>
    <w:rsid w:val="006E7F8C"/>
    <w:rsid w:val="006F6FA3"/>
    <w:rsid w:val="00703B06"/>
    <w:rsid w:val="007057D9"/>
    <w:rsid w:val="0070786D"/>
    <w:rsid w:val="00712272"/>
    <w:rsid w:val="007126E4"/>
    <w:rsid w:val="00712E99"/>
    <w:rsid w:val="00712FCE"/>
    <w:rsid w:val="00714246"/>
    <w:rsid w:val="00716198"/>
    <w:rsid w:val="007178A9"/>
    <w:rsid w:val="00717CB8"/>
    <w:rsid w:val="00720A34"/>
    <w:rsid w:val="00720F84"/>
    <w:rsid w:val="00724CD8"/>
    <w:rsid w:val="007251F9"/>
    <w:rsid w:val="00731027"/>
    <w:rsid w:val="00731C0F"/>
    <w:rsid w:val="007325C1"/>
    <w:rsid w:val="00732C31"/>
    <w:rsid w:val="007367FE"/>
    <w:rsid w:val="00736DFC"/>
    <w:rsid w:val="00736E4A"/>
    <w:rsid w:val="007379CE"/>
    <w:rsid w:val="00740D5F"/>
    <w:rsid w:val="0074117C"/>
    <w:rsid w:val="0074315D"/>
    <w:rsid w:val="007438CF"/>
    <w:rsid w:val="0074726F"/>
    <w:rsid w:val="00750053"/>
    <w:rsid w:val="00750D26"/>
    <w:rsid w:val="00751EDF"/>
    <w:rsid w:val="00753243"/>
    <w:rsid w:val="007604EF"/>
    <w:rsid w:val="007607BB"/>
    <w:rsid w:val="0076242B"/>
    <w:rsid w:val="007645A2"/>
    <w:rsid w:val="00766212"/>
    <w:rsid w:val="00772E46"/>
    <w:rsid w:val="007812AB"/>
    <w:rsid w:val="007827A4"/>
    <w:rsid w:val="00787EFA"/>
    <w:rsid w:val="007903F0"/>
    <w:rsid w:val="007904B7"/>
    <w:rsid w:val="00792915"/>
    <w:rsid w:val="00795C1C"/>
    <w:rsid w:val="007A3AC7"/>
    <w:rsid w:val="007B21D7"/>
    <w:rsid w:val="007B5B77"/>
    <w:rsid w:val="007C20E4"/>
    <w:rsid w:val="007C3B3B"/>
    <w:rsid w:val="007C456D"/>
    <w:rsid w:val="007C57E1"/>
    <w:rsid w:val="007D0A86"/>
    <w:rsid w:val="007D39AA"/>
    <w:rsid w:val="007D50DC"/>
    <w:rsid w:val="007D6DB1"/>
    <w:rsid w:val="007D6E14"/>
    <w:rsid w:val="007E02F9"/>
    <w:rsid w:val="007E066F"/>
    <w:rsid w:val="007E369C"/>
    <w:rsid w:val="007E3BEF"/>
    <w:rsid w:val="007E4CEB"/>
    <w:rsid w:val="007F092E"/>
    <w:rsid w:val="007F0CD0"/>
    <w:rsid w:val="00800AB6"/>
    <w:rsid w:val="0080154D"/>
    <w:rsid w:val="00801B0A"/>
    <w:rsid w:val="0080374F"/>
    <w:rsid w:val="00821561"/>
    <w:rsid w:val="008257CC"/>
    <w:rsid w:val="008275B3"/>
    <w:rsid w:val="008303E2"/>
    <w:rsid w:val="00832E2A"/>
    <w:rsid w:val="00837609"/>
    <w:rsid w:val="00837B1B"/>
    <w:rsid w:val="008441E2"/>
    <w:rsid w:val="00846219"/>
    <w:rsid w:val="008466F0"/>
    <w:rsid w:val="00846E1D"/>
    <w:rsid w:val="00847B45"/>
    <w:rsid w:val="008511FB"/>
    <w:rsid w:val="00852DA5"/>
    <w:rsid w:val="00853819"/>
    <w:rsid w:val="00855219"/>
    <w:rsid w:val="00857540"/>
    <w:rsid w:val="00857913"/>
    <w:rsid w:val="00857DD3"/>
    <w:rsid w:val="0086084D"/>
    <w:rsid w:val="0086131D"/>
    <w:rsid w:val="008638A3"/>
    <w:rsid w:val="00866425"/>
    <w:rsid w:val="00866C3F"/>
    <w:rsid w:val="008700B7"/>
    <w:rsid w:val="00870890"/>
    <w:rsid w:val="0087125B"/>
    <w:rsid w:val="008801D5"/>
    <w:rsid w:val="00881BB9"/>
    <w:rsid w:val="008825E4"/>
    <w:rsid w:val="00884EC2"/>
    <w:rsid w:val="00887382"/>
    <w:rsid w:val="00893452"/>
    <w:rsid w:val="00894178"/>
    <w:rsid w:val="008950A8"/>
    <w:rsid w:val="00895B21"/>
    <w:rsid w:val="008A48E6"/>
    <w:rsid w:val="008A55E9"/>
    <w:rsid w:val="008B7F44"/>
    <w:rsid w:val="008C0C5E"/>
    <w:rsid w:val="008C1485"/>
    <w:rsid w:val="008C1A90"/>
    <w:rsid w:val="008C1E63"/>
    <w:rsid w:val="008C1FF6"/>
    <w:rsid w:val="008C2D13"/>
    <w:rsid w:val="008C736D"/>
    <w:rsid w:val="008D0817"/>
    <w:rsid w:val="008D3DEE"/>
    <w:rsid w:val="008D3EA7"/>
    <w:rsid w:val="008D5781"/>
    <w:rsid w:val="008D59C7"/>
    <w:rsid w:val="008E3AC3"/>
    <w:rsid w:val="008E5225"/>
    <w:rsid w:val="008E56B0"/>
    <w:rsid w:val="008E75E2"/>
    <w:rsid w:val="008F1F32"/>
    <w:rsid w:val="008F5D16"/>
    <w:rsid w:val="008F76AB"/>
    <w:rsid w:val="009009C4"/>
    <w:rsid w:val="00906423"/>
    <w:rsid w:val="0091093D"/>
    <w:rsid w:val="009113A9"/>
    <w:rsid w:val="00912425"/>
    <w:rsid w:val="00913409"/>
    <w:rsid w:val="009137D5"/>
    <w:rsid w:val="00914D10"/>
    <w:rsid w:val="0091611B"/>
    <w:rsid w:val="009162DE"/>
    <w:rsid w:val="00916FCE"/>
    <w:rsid w:val="00917C38"/>
    <w:rsid w:val="00920845"/>
    <w:rsid w:val="00920A48"/>
    <w:rsid w:val="00920FD5"/>
    <w:rsid w:val="00930D74"/>
    <w:rsid w:val="00934AEC"/>
    <w:rsid w:val="0094058B"/>
    <w:rsid w:val="00941B3C"/>
    <w:rsid w:val="0094274D"/>
    <w:rsid w:val="009431F4"/>
    <w:rsid w:val="00943765"/>
    <w:rsid w:val="009469B5"/>
    <w:rsid w:val="0095172D"/>
    <w:rsid w:val="00961486"/>
    <w:rsid w:val="00961DF8"/>
    <w:rsid w:val="00961FA8"/>
    <w:rsid w:val="009629B5"/>
    <w:rsid w:val="009629EE"/>
    <w:rsid w:val="0096327C"/>
    <w:rsid w:val="00963A53"/>
    <w:rsid w:val="009652D0"/>
    <w:rsid w:val="00966995"/>
    <w:rsid w:val="00967490"/>
    <w:rsid w:val="009704C3"/>
    <w:rsid w:val="009722EA"/>
    <w:rsid w:val="00972AA4"/>
    <w:rsid w:val="00972E26"/>
    <w:rsid w:val="00973BF0"/>
    <w:rsid w:val="009752EB"/>
    <w:rsid w:val="009779E2"/>
    <w:rsid w:val="009822D4"/>
    <w:rsid w:val="0098323B"/>
    <w:rsid w:val="00986A24"/>
    <w:rsid w:val="0098792E"/>
    <w:rsid w:val="009A34C1"/>
    <w:rsid w:val="009A4DAC"/>
    <w:rsid w:val="009A6528"/>
    <w:rsid w:val="009A6A76"/>
    <w:rsid w:val="009B4C04"/>
    <w:rsid w:val="009B4D66"/>
    <w:rsid w:val="009B5699"/>
    <w:rsid w:val="009C51AE"/>
    <w:rsid w:val="009D1CE2"/>
    <w:rsid w:val="009D266E"/>
    <w:rsid w:val="009D2D5F"/>
    <w:rsid w:val="009E04E3"/>
    <w:rsid w:val="009E5591"/>
    <w:rsid w:val="009E7923"/>
    <w:rsid w:val="009F0DBA"/>
    <w:rsid w:val="00A0066A"/>
    <w:rsid w:val="00A02250"/>
    <w:rsid w:val="00A03B0A"/>
    <w:rsid w:val="00A10819"/>
    <w:rsid w:val="00A1174F"/>
    <w:rsid w:val="00A150D0"/>
    <w:rsid w:val="00A172AE"/>
    <w:rsid w:val="00A23E80"/>
    <w:rsid w:val="00A26E0A"/>
    <w:rsid w:val="00A27A6B"/>
    <w:rsid w:val="00A45DD3"/>
    <w:rsid w:val="00A47675"/>
    <w:rsid w:val="00A524DB"/>
    <w:rsid w:val="00A547B4"/>
    <w:rsid w:val="00A5556B"/>
    <w:rsid w:val="00A61A32"/>
    <w:rsid w:val="00A661AC"/>
    <w:rsid w:val="00A66538"/>
    <w:rsid w:val="00A70C63"/>
    <w:rsid w:val="00A80C31"/>
    <w:rsid w:val="00A86DD9"/>
    <w:rsid w:val="00A878F6"/>
    <w:rsid w:val="00A904C0"/>
    <w:rsid w:val="00A91E8F"/>
    <w:rsid w:val="00A9203D"/>
    <w:rsid w:val="00A96518"/>
    <w:rsid w:val="00A96C0D"/>
    <w:rsid w:val="00AA2EF8"/>
    <w:rsid w:val="00AA49CF"/>
    <w:rsid w:val="00AB1310"/>
    <w:rsid w:val="00AB2953"/>
    <w:rsid w:val="00AB3BB1"/>
    <w:rsid w:val="00AB7F72"/>
    <w:rsid w:val="00AC69DF"/>
    <w:rsid w:val="00AC78FF"/>
    <w:rsid w:val="00AD160A"/>
    <w:rsid w:val="00AD5C91"/>
    <w:rsid w:val="00AE775D"/>
    <w:rsid w:val="00AF03ED"/>
    <w:rsid w:val="00AF05AD"/>
    <w:rsid w:val="00AF2AF3"/>
    <w:rsid w:val="00B07382"/>
    <w:rsid w:val="00B11739"/>
    <w:rsid w:val="00B12CC8"/>
    <w:rsid w:val="00B1412C"/>
    <w:rsid w:val="00B34E41"/>
    <w:rsid w:val="00B354E9"/>
    <w:rsid w:val="00B36974"/>
    <w:rsid w:val="00B4233C"/>
    <w:rsid w:val="00B45679"/>
    <w:rsid w:val="00B46382"/>
    <w:rsid w:val="00B50AC0"/>
    <w:rsid w:val="00B61384"/>
    <w:rsid w:val="00B63335"/>
    <w:rsid w:val="00B855BC"/>
    <w:rsid w:val="00B87F57"/>
    <w:rsid w:val="00BA4380"/>
    <w:rsid w:val="00BA4960"/>
    <w:rsid w:val="00BA5F4A"/>
    <w:rsid w:val="00BA77A8"/>
    <w:rsid w:val="00BB1482"/>
    <w:rsid w:val="00BC145C"/>
    <w:rsid w:val="00BC1BBD"/>
    <w:rsid w:val="00BC1E5B"/>
    <w:rsid w:val="00BC2695"/>
    <w:rsid w:val="00BC5DB3"/>
    <w:rsid w:val="00BD1F5E"/>
    <w:rsid w:val="00BD23B1"/>
    <w:rsid w:val="00BD67C1"/>
    <w:rsid w:val="00BE57F6"/>
    <w:rsid w:val="00BE7A8F"/>
    <w:rsid w:val="00BF06A6"/>
    <w:rsid w:val="00BF1612"/>
    <w:rsid w:val="00BF2134"/>
    <w:rsid w:val="00BF3C46"/>
    <w:rsid w:val="00C0370D"/>
    <w:rsid w:val="00C20D6F"/>
    <w:rsid w:val="00C278A6"/>
    <w:rsid w:val="00C32325"/>
    <w:rsid w:val="00C36CBD"/>
    <w:rsid w:val="00C44BFA"/>
    <w:rsid w:val="00C505DD"/>
    <w:rsid w:val="00C51696"/>
    <w:rsid w:val="00C518ED"/>
    <w:rsid w:val="00C603D5"/>
    <w:rsid w:val="00C60BCC"/>
    <w:rsid w:val="00C61866"/>
    <w:rsid w:val="00C64A95"/>
    <w:rsid w:val="00C65750"/>
    <w:rsid w:val="00C70E1A"/>
    <w:rsid w:val="00C71677"/>
    <w:rsid w:val="00C76CAD"/>
    <w:rsid w:val="00C76E1A"/>
    <w:rsid w:val="00C776F6"/>
    <w:rsid w:val="00C8091C"/>
    <w:rsid w:val="00C82E0A"/>
    <w:rsid w:val="00C84B74"/>
    <w:rsid w:val="00C86C71"/>
    <w:rsid w:val="00C8757C"/>
    <w:rsid w:val="00C91716"/>
    <w:rsid w:val="00C92466"/>
    <w:rsid w:val="00C93E3F"/>
    <w:rsid w:val="00C95226"/>
    <w:rsid w:val="00CA094B"/>
    <w:rsid w:val="00CA1448"/>
    <w:rsid w:val="00CA1DB4"/>
    <w:rsid w:val="00CA4951"/>
    <w:rsid w:val="00CA4F31"/>
    <w:rsid w:val="00CA563D"/>
    <w:rsid w:val="00CA6D25"/>
    <w:rsid w:val="00CB1217"/>
    <w:rsid w:val="00CB1BED"/>
    <w:rsid w:val="00CB66F4"/>
    <w:rsid w:val="00CC2F11"/>
    <w:rsid w:val="00CC4095"/>
    <w:rsid w:val="00CC5475"/>
    <w:rsid w:val="00CD065C"/>
    <w:rsid w:val="00CD3DBB"/>
    <w:rsid w:val="00CE5B1D"/>
    <w:rsid w:val="00CF24AB"/>
    <w:rsid w:val="00CF445E"/>
    <w:rsid w:val="00CF6A77"/>
    <w:rsid w:val="00CF7E92"/>
    <w:rsid w:val="00D001FF"/>
    <w:rsid w:val="00D077CD"/>
    <w:rsid w:val="00D147C8"/>
    <w:rsid w:val="00D15497"/>
    <w:rsid w:val="00D20410"/>
    <w:rsid w:val="00D22E82"/>
    <w:rsid w:val="00D23F43"/>
    <w:rsid w:val="00D256F5"/>
    <w:rsid w:val="00D25DA9"/>
    <w:rsid w:val="00D2656C"/>
    <w:rsid w:val="00D265E6"/>
    <w:rsid w:val="00D336A7"/>
    <w:rsid w:val="00D40B53"/>
    <w:rsid w:val="00D40C5E"/>
    <w:rsid w:val="00D432CE"/>
    <w:rsid w:val="00D46619"/>
    <w:rsid w:val="00D47A6D"/>
    <w:rsid w:val="00D50F6E"/>
    <w:rsid w:val="00D534F3"/>
    <w:rsid w:val="00D55A6D"/>
    <w:rsid w:val="00D610E9"/>
    <w:rsid w:val="00D62071"/>
    <w:rsid w:val="00D626F2"/>
    <w:rsid w:val="00D62B60"/>
    <w:rsid w:val="00D64FFE"/>
    <w:rsid w:val="00D6665E"/>
    <w:rsid w:val="00D70CF7"/>
    <w:rsid w:val="00D70F43"/>
    <w:rsid w:val="00D7459D"/>
    <w:rsid w:val="00D752D2"/>
    <w:rsid w:val="00D7717C"/>
    <w:rsid w:val="00D77365"/>
    <w:rsid w:val="00D82083"/>
    <w:rsid w:val="00D83DCD"/>
    <w:rsid w:val="00D85E27"/>
    <w:rsid w:val="00D877A2"/>
    <w:rsid w:val="00D9126A"/>
    <w:rsid w:val="00D9279C"/>
    <w:rsid w:val="00D93706"/>
    <w:rsid w:val="00D941DD"/>
    <w:rsid w:val="00D95229"/>
    <w:rsid w:val="00DA29F3"/>
    <w:rsid w:val="00DA35C1"/>
    <w:rsid w:val="00DA3D04"/>
    <w:rsid w:val="00DA407B"/>
    <w:rsid w:val="00DA4615"/>
    <w:rsid w:val="00DB0F3B"/>
    <w:rsid w:val="00DB1159"/>
    <w:rsid w:val="00DB1D3E"/>
    <w:rsid w:val="00DB33C5"/>
    <w:rsid w:val="00DB475B"/>
    <w:rsid w:val="00DB4A5C"/>
    <w:rsid w:val="00DB68A4"/>
    <w:rsid w:val="00DB7124"/>
    <w:rsid w:val="00DB7D21"/>
    <w:rsid w:val="00DC112C"/>
    <w:rsid w:val="00DC2D24"/>
    <w:rsid w:val="00DC2F6B"/>
    <w:rsid w:val="00DC6250"/>
    <w:rsid w:val="00DD029A"/>
    <w:rsid w:val="00DD2470"/>
    <w:rsid w:val="00DD7837"/>
    <w:rsid w:val="00DE1D62"/>
    <w:rsid w:val="00DF03B0"/>
    <w:rsid w:val="00DF3511"/>
    <w:rsid w:val="00DF38FC"/>
    <w:rsid w:val="00DF6751"/>
    <w:rsid w:val="00E0154E"/>
    <w:rsid w:val="00E036C5"/>
    <w:rsid w:val="00E06D49"/>
    <w:rsid w:val="00E1380A"/>
    <w:rsid w:val="00E1590C"/>
    <w:rsid w:val="00E216ED"/>
    <w:rsid w:val="00E24083"/>
    <w:rsid w:val="00E24D30"/>
    <w:rsid w:val="00E266A8"/>
    <w:rsid w:val="00E31904"/>
    <w:rsid w:val="00E32418"/>
    <w:rsid w:val="00E3277B"/>
    <w:rsid w:val="00E3290B"/>
    <w:rsid w:val="00E34344"/>
    <w:rsid w:val="00E404CF"/>
    <w:rsid w:val="00E40D5D"/>
    <w:rsid w:val="00E4176F"/>
    <w:rsid w:val="00E42A9C"/>
    <w:rsid w:val="00E47EB5"/>
    <w:rsid w:val="00E502F8"/>
    <w:rsid w:val="00E53E57"/>
    <w:rsid w:val="00E5672B"/>
    <w:rsid w:val="00E631D0"/>
    <w:rsid w:val="00E64726"/>
    <w:rsid w:val="00E6483C"/>
    <w:rsid w:val="00E67D91"/>
    <w:rsid w:val="00E700C7"/>
    <w:rsid w:val="00E703FC"/>
    <w:rsid w:val="00E73223"/>
    <w:rsid w:val="00E74A50"/>
    <w:rsid w:val="00E74F4F"/>
    <w:rsid w:val="00E75791"/>
    <w:rsid w:val="00E771AC"/>
    <w:rsid w:val="00E81D95"/>
    <w:rsid w:val="00E841C5"/>
    <w:rsid w:val="00E95638"/>
    <w:rsid w:val="00E958A2"/>
    <w:rsid w:val="00E95A86"/>
    <w:rsid w:val="00E95C68"/>
    <w:rsid w:val="00EA11AF"/>
    <w:rsid w:val="00EA195A"/>
    <w:rsid w:val="00EA3629"/>
    <w:rsid w:val="00EA77B5"/>
    <w:rsid w:val="00EB285B"/>
    <w:rsid w:val="00EB60DF"/>
    <w:rsid w:val="00EB7609"/>
    <w:rsid w:val="00EC1082"/>
    <w:rsid w:val="00EC20B9"/>
    <w:rsid w:val="00EC3A85"/>
    <w:rsid w:val="00EC4A5C"/>
    <w:rsid w:val="00EC71A6"/>
    <w:rsid w:val="00ED0D36"/>
    <w:rsid w:val="00ED34BB"/>
    <w:rsid w:val="00ED351D"/>
    <w:rsid w:val="00ED3F16"/>
    <w:rsid w:val="00ED52AC"/>
    <w:rsid w:val="00EE0B63"/>
    <w:rsid w:val="00EE251E"/>
    <w:rsid w:val="00EE2F9F"/>
    <w:rsid w:val="00EE52A4"/>
    <w:rsid w:val="00EF0461"/>
    <w:rsid w:val="00EF5BFC"/>
    <w:rsid w:val="00EF6C86"/>
    <w:rsid w:val="00F005BD"/>
    <w:rsid w:val="00F00CED"/>
    <w:rsid w:val="00F016E8"/>
    <w:rsid w:val="00F04F5E"/>
    <w:rsid w:val="00F068B2"/>
    <w:rsid w:val="00F0761F"/>
    <w:rsid w:val="00F12EF2"/>
    <w:rsid w:val="00F134CB"/>
    <w:rsid w:val="00F13CF4"/>
    <w:rsid w:val="00F17FC8"/>
    <w:rsid w:val="00F23DDE"/>
    <w:rsid w:val="00F365D1"/>
    <w:rsid w:val="00F36B27"/>
    <w:rsid w:val="00F37477"/>
    <w:rsid w:val="00F378E9"/>
    <w:rsid w:val="00F42A5C"/>
    <w:rsid w:val="00F47D5A"/>
    <w:rsid w:val="00F55A00"/>
    <w:rsid w:val="00F604B2"/>
    <w:rsid w:val="00F61287"/>
    <w:rsid w:val="00F6509E"/>
    <w:rsid w:val="00F66719"/>
    <w:rsid w:val="00F66DAA"/>
    <w:rsid w:val="00F671E1"/>
    <w:rsid w:val="00F67D39"/>
    <w:rsid w:val="00F7194F"/>
    <w:rsid w:val="00F847D4"/>
    <w:rsid w:val="00F90610"/>
    <w:rsid w:val="00F90930"/>
    <w:rsid w:val="00F90B75"/>
    <w:rsid w:val="00F91F07"/>
    <w:rsid w:val="00FA0946"/>
    <w:rsid w:val="00FA19ED"/>
    <w:rsid w:val="00FA54E4"/>
    <w:rsid w:val="00FA6165"/>
    <w:rsid w:val="00FA70A8"/>
    <w:rsid w:val="00FA721F"/>
    <w:rsid w:val="00FA7C31"/>
    <w:rsid w:val="00FB1DE9"/>
    <w:rsid w:val="00FB2F1B"/>
    <w:rsid w:val="00FB3818"/>
    <w:rsid w:val="00FC3937"/>
    <w:rsid w:val="00FC409F"/>
    <w:rsid w:val="00FC5870"/>
    <w:rsid w:val="00FD002C"/>
    <w:rsid w:val="00FD0CB8"/>
    <w:rsid w:val="00FD27B1"/>
    <w:rsid w:val="00FD32C1"/>
    <w:rsid w:val="00FD5B1D"/>
    <w:rsid w:val="00FD7FC4"/>
    <w:rsid w:val="00FE27D6"/>
    <w:rsid w:val="00FE2826"/>
    <w:rsid w:val="00FE4CE2"/>
    <w:rsid w:val="00FE53FF"/>
    <w:rsid w:val="00FE57C0"/>
    <w:rsid w:val="00FE5D85"/>
    <w:rsid w:val="00FF0B12"/>
    <w:rsid w:val="00FF1FC5"/>
    <w:rsid w:val="00FF7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7"/>
    <w:rPr>
      <w:sz w:val="24"/>
      <w:szCs w:val="24"/>
    </w:rPr>
  </w:style>
  <w:style w:type="paragraph" w:styleId="Titre1">
    <w:name w:val="heading 1"/>
    <w:basedOn w:val="Normal"/>
    <w:next w:val="Normal"/>
    <w:qFormat/>
    <w:rsid w:val="00294B17"/>
    <w:pPr>
      <w:keepNext/>
      <w:jc w:val="center"/>
      <w:outlineLvl w:val="0"/>
    </w:pPr>
    <w:rPr>
      <w:sz w:val="28"/>
      <w:szCs w:val="20"/>
    </w:rPr>
  </w:style>
  <w:style w:type="paragraph" w:styleId="Titre2">
    <w:name w:val="heading 2"/>
    <w:basedOn w:val="Normal"/>
    <w:next w:val="Normal"/>
    <w:qFormat/>
    <w:rsid w:val="00294B17"/>
    <w:pPr>
      <w:keepNext/>
      <w:outlineLvl w:val="1"/>
    </w:pPr>
    <w:rPr>
      <w:b/>
      <w:szCs w:val="20"/>
    </w:rPr>
  </w:style>
  <w:style w:type="paragraph" w:styleId="Titre3">
    <w:name w:val="heading 3"/>
    <w:basedOn w:val="Normal"/>
    <w:next w:val="Normal"/>
    <w:qFormat/>
    <w:rsid w:val="00294B17"/>
    <w:pPr>
      <w:keepNext/>
      <w:spacing w:line="360" w:lineRule="auto"/>
      <w:ind w:left="567"/>
      <w:jc w:val="center"/>
      <w:outlineLvl w:val="2"/>
    </w:pPr>
    <w:rPr>
      <w:rFonts w:ascii="Bookman Old Style" w:hAnsi="Bookman Old Style"/>
      <w:b/>
      <w:sz w:val="20"/>
    </w:rPr>
  </w:style>
  <w:style w:type="paragraph" w:styleId="Titre4">
    <w:name w:val="heading 4"/>
    <w:basedOn w:val="Normal"/>
    <w:next w:val="Normal"/>
    <w:qFormat/>
    <w:rsid w:val="00294B17"/>
    <w:pPr>
      <w:keepNext/>
      <w:spacing w:line="360" w:lineRule="auto"/>
      <w:ind w:left="567"/>
      <w:jc w:val="both"/>
      <w:outlineLvl w:val="3"/>
    </w:pPr>
    <w:rPr>
      <w:rFonts w:ascii="Bookman Old Style" w:hAnsi="Bookman Old Style"/>
      <w:b/>
      <w:bCs/>
      <w:sz w:val="20"/>
    </w:rPr>
  </w:style>
  <w:style w:type="paragraph" w:styleId="Titre5">
    <w:name w:val="heading 5"/>
    <w:basedOn w:val="Normal"/>
    <w:next w:val="Normal"/>
    <w:qFormat/>
    <w:rsid w:val="00294B17"/>
    <w:pPr>
      <w:keepNext/>
      <w:ind w:left="284"/>
      <w:jc w:val="center"/>
      <w:outlineLvl w:val="4"/>
    </w:pPr>
    <w:rPr>
      <w:rFonts w:ascii="Arial" w:hAnsi="Arial" w:cs="Arial"/>
      <w:b/>
      <w:bCs/>
      <w:sz w:val="20"/>
      <w:szCs w:val="20"/>
    </w:rPr>
  </w:style>
  <w:style w:type="paragraph" w:styleId="Titre6">
    <w:name w:val="heading 6"/>
    <w:basedOn w:val="Normal"/>
    <w:next w:val="Normal"/>
    <w:qFormat/>
    <w:rsid w:val="00294B17"/>
    <w:pPr>
      <w:keepNext/>
      <w:tabs>
        <w:tab w:val="left" w:pos="1080"/>
      </w:tabs>
      <w:spacing w:line="360" w:lineRule="auto"/>
      <w:ind w:left="567"/>
      <w:outlineLvl w:val="5"/>
    </w:pPr>
    <w:rPr>
      <w:rFonts w:ascii="Bookman Old Style" w:hAnsi="Bookman Old Style"/>
      <w:i/>
      <w:iCs/>
      <w:sz w:val="22"/>
    </w:rPr>
  </w:style>
  <w:style w:type="paragraph" w:styleId="Titre7">
    <w:name w:val="heading 7"/>
    <w:basedOn w:val="Normal"/>
    <w:next w:val="Normal"/>
    <w:qFormat/>
    <w:rsid w:val="00294B17"/>
    <w:pPr>
      <w:keepNext/>
      <w:tabs>
        <w:tab w:val="left" w:pos="1080"/>
      </w:tabs>
      <w:spacing w:line="360" w:lineRule="auto"/>
      <w:ind w:left="567"/>
      <w:jc w:val="both"/>
      <w:outlineLvl w:val="6"/>
    </w:pPr>
    <w:rPr>
      <w:rFonts w:ascii="Bookman Old Style" w:hAnsi="Bookman Old Style"/>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294B17"/>
    <w:pPr>
      <w:tabs>
        <w:tab w:val="center" w:pos="4819"/>
        <w:tab w:val="right" w:pos="9071"/>
      </w:tabs>
    </w:pPr>
    <w:rPr>
      <w:sz w:val="20"/>
      <w:szCs w:val="20"/>
    </w:rPr>
  </w:style>
  <w:style w:type="paragraph" w:styleId="Titre">
    <w:name w:val="Title"/>
    <w:basedOn w:val="Normal"/>
    <w:qFormat/>
    <w:rsid w:val="00294B17"/>
    <w:pPr>
      <w:jc w:val="center"/>
      <w:outlineLvl w:val="0"/>
    </w:pPr>
    <w:rPr>
      <w:b/>
      <w:sz w:val="28"/>
      <w:szCs w:val="20"/>
    </w:rPr>
  </w:style>
  <w:style w:type="paragraph" w:styleId="Normalcentr">
    <w:name w:val="Block Text"/>
    <w:basedOn w:val="Normal"/>
    <w:semiHidden/>
    <w:rsid w:val="00294B17"/>
    <w:pPr>
      <w:pBdr>
        <w:top w:val="single" w:sz="4" w:space="1" w:color="auto" w:shadow="1"/>
        <w:left w:val="single" w:sz="4" w:space="4" w:color="auto" w:shadow="1"/>
        <w:bottom w:val="single" w:sz="4" w:space="1" w:color="auto" w:shadow="1"/>
        <w:right w:val="single" w:sz="4" w:space="4" w:color="auto" w:shadow="1"/>
      </w:pBdr>
      <w:ind w:left="1440" w:right="1422"/>
      <w:jc w:val="center"/>
    </w:pPr>
    <w:rPr>
      <w:rFonts w:ascii="Bookman Old Style" w:hAnsi="Bookman Old Style"/>
      <w:sz w:val="28"/>
    </w:rPr>
  </w:style>
  <w:style w:type="paragraph" w:styleId="En-tte">
    <w:name w:val="header"/>
    <w:basedOn w:val="Normal"/>
    <w:link w:val="En-tteCar"/>
    <w:uiPriority w:val="99"/>
    <w:rsid w:val="00294B17"/>
    <w:pPr>
      <w:tabs>
        <w:tab w:val="center" w:pos="4536"/>
        <w:tab w:val="right" w:pos="9072"/>
      </w:tabs>
    </w:pPr>
  </w:style>
  <w:style w:type="paragraph" w:styleId="Retraitcorpsdetexte">
    <w:name w:val="Body Text Indent"/>
    <w:basedOn w:val="Normal"/>
    <w:semiHidden/>
    <w:rsid w:val="00294B17"/>
    <w:pPr>
      <w:spacing w:line="360" w:lineRule="auto"/>
      <w:ind w:left="567"/>
      <w:jc w:val="both"/>
    </w:pPr>
    <w:rPr>
      <w:rFonts w:ascii="Bookman Old Style" w:hAnsi="Bookman Old Style"/>
      <w:sz w:val="20"/>
    </w:rPr>
  </w:style>
  <w:style w:type="character" w:styleId="Numrodepage">
    <w:name w:val="page number"/>
    <w:basedOn w:val="Policepardfaut"/>
    <w:semiHidden/>
    <w:rsid w:val="00294B17"/>
  </w:style>
  <w:style w:type="paragraph" w:styleId="Retraitcorpsdetexte2">
    <w:name w:val="Body Text Indent 2"/>
    <w:basedOn w:val="Normal"/>
    <w:semiHidden/>
    <w:rsid w:val="00294B17"/>
    <w:pPr>
      <w:spacing w:line="360" w:lineRule="auto"/>
      <w:ind w:left="567"/>
      <w:jc w:val="both"/>
    </w:pPr>
    <w:rPr>
      <w:rFonts w:ascii="Bookman Old Style" w:hAnsi="Bookman Old Style"/>
      <w:color w:val="FF6600"/>
      <w:sz w:val="20"/>
    </w:rPr>
  </w:style>
  <w:style w:type="paragraph" w:styleId="Retraitcorpsdetexte3">
    <w:name w:val="Body Text Indent 3"/>
    <w:basedOn w:val="Normal"/>
    <w:semiHidden/>
    <w:rsid w:val="00294B17"/>
    <w:pPr>
      <w:tabs>
        <w:tab w:val="left" w:pos="1080"/>
      </w:tabs>
      <w:spacing w:line="360" w:lineRule="auto"/>
      <w:ind w:left="567"/>
      <w:jc w:val="both"/>
    </w:pPr>
    <w:rPr>
      <w:rFonts w:ascii="Bookman Old Style" w:hAnsi="Bookman Old Style"/>
      <w:sz w:val="22"/>
    </w:rPr>
  </w:style>
  <w:style w:type="paragraph" w:styleId="Textedebulles">
    <w:name w:val="Balloon Text"/>
    <w:basedOn w:val="Normal"/>
    <w:link w:val="TextedebullesCar"/>
    <w:uiPriority w:val="99"/>
    <w:semiHidden/>
    <w:unhideWhenUsed/>
    <w:rsid w:val="00CB1217"/>
    <w:rPr>
      <w:rFonts w:ascii="Tahoma" w:hAnsi="Tahoma" w:cs="Tahoma"/>
      <w:sz w:val="16"/>
      <w:szCs w:val="16"/>
    </w:rPr>
  </w:style>
  <w:style w:type="character" w:customStyle="1" w:styleId="TextedebullesCar">
    <w:name w:val="Texte de bulles Car"/>
    <w:link w:val="Textedebulles"/>
    <w:uiPriority w:val="99"/>
    <w:semiHidden/>
    <w:rsid w:val="00CB1217"/>
    <w:rPr>
      <w:rFonts w:ascii="Tahoma" w:hAnsi="Tahoma" w:cs="Tahoma"/>
      <w:sz w:val="16"/>
      <w:szCs w:val="16"/>
    </w:rPr>
  </w:style>
  <w:style w:type="character" w:customStyle="1" w:styleId="En-tteCar">
    <w:name w:val="En-tête Car"/>
    <w:basedOn w:val="Policepardfaut"/>
    <w:link w:val="En-tte"/>
    <w:uiPriority w:val="99"/>
    <w:rsid w:val="00D9126A"/>
    <w:rPr>
      <w:sz w:val="24"/>
      <w:szCs w:val="24"/>
    </w:rPr>
  </w:style>
  <w:style w:type="paragraph" w:styleId="Paragraphedeliste">
    <w:name w:val="List Paragraph"/>
    <w:basedOn w:val="Normal"/>
    <w:uiPriority w:val="34"/>
    <w:qFormat/>
    <w:rsid w:val="005E6FF8"/>
    <w:pPr>
      <w:ind w:left="720"/>
      <w:contextualSpacing/>
    </w:pPr>
  </w:style>
  <w:style w:type="table" w:styleId="Grilledutableau">
    <w:name w:val="Table Grid"/>
    <w:basedOn w:val="TableauNormal"/>
    <w:uiPriority w:val="39"/>
    <w:rsid w:val="00470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7D6E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7D6E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33C5"/>
    <w:pPr>
      <w:widowControl w:val="0"/>
      <w:suppressAutoHyphens/>
      <w:autoSpaceDN w:val="0"/>
      <w:textAlignment w:val="baseline"/>
    </w:pPr>
    <w:rPr>
      <w:rFonts w:eastAsia="SimSun" w:cs="Arial"/>
      <w:kern w:val="3"/>
      <w:sz w:val="24"/>
      <w:szCs w:val="24"/>
      <w:lang w:eastAsia="zh-CN" w:bidi="hi-IN"/>
    </w:rPr>
  </w:style>
  <w:style w:type="paragraph" w:styleId="NormalWeb">
    <w:name w:val="Normal (Web)"/>
    <w:basedOn w:val="Normal"/>
    <w:uiPriority w:val="99"/>
    <w:semiHidden/>
    <w:unhideWhenUsed/>
    <w:rsid w:val="00AB3BB1"/>
    <w:pPr>
      <w:spacing w:before="100" w:beforeAutospacing="1" w:after="100" w:afterAutospacing="1"/>
    </w:pPr>
  </w:style>
  <w:style w:type="character" w:styleId="Lienhypertexte">
    <w:name w:val="Hyperlink"/>
    <w:basedOn w:val="Policepardfaut"/>
    <w:uiPriority w:val="99"/>
    <w:unhideWhenUsed/>
    <w:rsid w:val="00EB7609"/>
    <w:rPr>
      <w:color w:val="0000FF" w:themeColor="hyperlink"/>
      <w:u w:val="single"/>
    </w:rPr>
  </w:style>
  <w:style w:type="character" w:customStyle="1" w:styleId="Mentionnonrsolue1">
    <w:name w:val="Mention non résolue1"/>
    <w:basedOn w:val="Policepardfaut"/>
    <w:uiPriority w:val="99"/>
    <w:semiHidden/>
    <w:unhideWhenUsed/>
    <w:rsid w:val="00CF44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63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DB19-5247-4C82-A156-0DC011D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707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ASSOCIATION DES PERSONNELS</vt:lpstr>
    </vt:vector>
  </TitlesOfParts>
  <Company>A.P. DE L'ECOLE NATIONALE VETERINAIRE DE NANTES</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PERSONNELS</dc:title>
  <dc:creator>A P E N V N APENVN</dc:creator>
  <cp:lastModifiedBy>La Proue</cp:lastModifiedBy>
  <cp:revision>22</cp:revision>
  <cp:lastPrinted>2022-09-21T10:02:00Z</cp:lastPrinted>
  <dcterms:created xsi:type="dcterms:W3CDTF">2022-09-08T13:04:00Z</dcterms:created>
  <dcterms:modified xsi:type="dcterms:W3CDTF">2022-09-21T10:05:00Z</dcterms:modified>
</cp:coreProperties>
</file>