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6BB" w14:textId="77777777" w:rsidR="003D6571" w:rsidRPr="000974B3" w:rsidRDefault="003D6571">
      <w:pPr>
        <w:pStyle w:val="Titre"/>
        <w:jc w:val="left"/>
        <w:rPr>
          <w:sz w:val="32"/>
          <w:szCs w:val="32"/>
        </w:rPr>
      </w:pPr>
      <w:r w:rsidRPr="000974B3">
        <w:rPr>
          <w:sz w:val="32"/>
          <w:szCs w:val="32"/>
        </w:rPr>
        <w:t>CONSEIL SYNDICAL</w:t>
      </w:r>
    </w:p>
    <w:p w14:paraId="2ACFFA4B" w14:textId="77777777" w:rsidR="003D6571" w:rsidRPr="000974B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32"/>
          <w:szCs w:val="32"/>
        </w:rPr>
      </w:pPr>
      <w:r w:rsidRPr="000974B3">
        <w:rPr>
          <w:bCs/>
          <w:sz w:val="32"/>
          <w:szCs w:val="32"/>
        </w:rPr>
        <w:t>LA PROUE I</w:t>
      </w:r>
    </w:p>
    <w:p w14:paraId="07C1D83B" w14:textId="77777777"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>8-9 bd François Blancho</w:t>
      </w:r>
    </w:p>
    <w:p w14:paraId="3290FFC3" w14:textId="77777777"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 xml:space="preserve">44200 NANTES </w:t>
      </w:r>
    </w:p>
    <w:p w14:paraId="7FB0BBBF" w14:textId="77777777" w:rsidR="008B7F44" w:rsidRPr="000974B3" w:rsidRDefault="008B7F44">
      <w:pPr>
        <w:pStyle w:val="Pieddepage"/>
        <w:outlineLvl w:val="0"/>
      </w:pPr>
    </w:p>
    <w:p w14:paraId="3A1F7B68" w14:textId="77777777" w:rsidR="00BD1F5E" w:rsidRPr="000974B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</w:rPr>
      </w:pPr>
      <w:r w:rsidRPr="000974B3">
        <w:rPr>
          <w:noProof/>
        </w:rPr>
        <w:drawing>
          <wp:inline distT="0" distB="0" distL="0" distR="0" wp14:anchorId="1F8CFA63" wp14:editId="7E6E7822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29B5" w14:textId="77777777" w:rsidR="0050485E" w:rsidRPr="000974B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14:paraId="5422F84B" w14:textId="77777777"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14:paraId="5C9C3288" w14:textId="77777777"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14:paraId="6F4B6AB6" w14:textId="70BB1C83" w:rsidR="003D6571" w:rsidRPr="000974B3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16"/>
        </w:rPr>
      </w:pPr>
      <w:r w:rsidRPr="000974B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03BE30" wp14:editId="0DEDCF42">
                <wp:simplePos x="0" y="0"/>
                <wp:positionH relativeFrom="column">
                  <wp:posOffset>1486861</wp:posOffset>
                </wp:positionH>
                <wp:positionV relativeFrom="paragraph">
                  <wp:posOffset>51890</wp:posOffset>
                </wp:positionV>
                <wp:extent cx="3486150" cy="686760"/>
                <wp:effectExtent l="0" t="0" r="1905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8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17F21" id="AutoShape 4" o:spid="_x0000_s1026" style="position:absolute;margin-left:117.1pt;margin-top:4.1pt;width:274.5pt;height:5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iHgIAADoEAAAOAAAAZHJzL2Uyb0RvYy54bWysU9uO0zAQfUfiHyy/0zSlTbtR09WqSxHS&#10;chELH+DazgUcjxm7Tbtfz8RpSxd4QuTBmsl4zpw5M17eHlrD9hp9A7bg6WjMmbYSVGOrgn/9snm1&#10;4M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"/>
            </w:pict>
          </mc:Fallback>
        </mc:AlternateContent>
      </w:r>
    </w:p>
    <w:p w14:paraId="3B49CA1E" w14:textId="4E8F8C5F" w:rsidR="000F5228" w:rsidRPr="000974B3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32"/>
          <w:szCs w:val="32"/>
        </w:rPr>
      </w:pPr>
      <w:r w:rsidRPr="000974B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A431CB" wp14:editId="6EBFC904">
                <wp:simplePos x="0" y="0"/>
                <wp:positionH relativeFrom="column">
                  <wp:posOffset>1541145</wp:posOffset>
                </wp:positionH>
                <wp:positionV relativeFrom="paragraph">
                  <wp:posOffset>46990</wp:posOffset>
                </wp:positionV>
                <wp:extent cx="3486150" cy="5715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80AEA" id="AutoShape 5" o:spid="_x0000_s1026" style="position:absolute;margin-left:121.35pt;margin-top:3.7pt;width:274.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    </w:pict>
          </mc:Fallback>
        </mc:AlternateContent>
      </w:r>
      <w:r w:rsidR="003D6571" w:rsidRPr="000974B3">
        <w:rPr>
          <w:rFonts w:ascii="Times New Roman" w:hAnsi="Times New Roman"/>
          <w:sz w:val="32"/>
          <w:szCs w:val="32"/>
        </w:rPr>
        <w:t xml:space="preserve">Compte-rendu </w:t>
      </w:r>
      <w:r w:rsidR="007C57E1" w:rsidRPr="000974B3">
        <w:rPr>
          <w:rFonts w:ascii="Times New Roman" w:hAnsi="Times New Roman"/>
          <w:sz w:val="32"/>
          <w:szCs w:val="32"/>
        </w:rPr>
        <w:t>de la</w:t>
      </w:r>
    </w:p>
    <w:p w14:paraId="18DBC06F" w14:textId="6BDBE335" w:rsidR="003D6571" w:rsidRPr="000974B3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16"/>
        </w:rPr>
      </w:pPr>
      <w:r w:rsidRPr="000974B3">
        <w:rPr>
          <w:rFonts w:ascii="Times New Roman" w:hAnsi="Times New Roman"/>
          <w:sz w:val="32"/>
          <w:szCs w:val="32"/>
        </w:rPr>
        <w:t>Réunion</w:t>
      </w:r>
      <w:r w:rsidR="007C57E1" w:rsidRPr="000974B3">
        <w:rPr>
          <w:rFonts w:ascii="Times New Roman" w:hAnsi="Times New Roman"/>
          <w:sz w:val="32"/>
          <w:szCs w:val="32"/>
        </w:rPr>
        <w:t xml:space="preserve"> du</w:t>
      </w:r>
      <w:r w:rsidR="00920845" w:rsidRPr="000974B3">
        <w:rPr>
          <w:rFonts w:ascii="Times New Roman" w:hAnsi="Times New Roman"/>
          <w:sz w:val="32"/>
          <w:szCs w:val="32"/>
        </w:rPr>
        <w:t xml:space="preserve"> </w:t>
      </w:r>
      <w:r w:rsidR="00A661AC" w:rsidRPr="000974B3">
        <w:rPr>
          <w:rFonts w:ascii="Times New Roman" w:hAnsi="Times New Roman"/>
          <w:sz w:val="32"/>
          <w:szCs w:val="32"/>
        </w:rPr>
        <w:t>31 janvier</w:t>
      </w:r>
      <w:r w:rsidR="00920845" w:rsidRPr="000974B3">
        <w:rPr>
          <w:rFonts w:ascii="Times New Roman" w:hAnsi="Times New Roman"/>
          <w:sz w:val="32"/>
          <w:szCs w:val="32"/>
        </w:rPr>
        <w:t xml:space="preserve"> 202</w:t>
      </w:r>
      <w:r w:rsidR="00A661AC" w:rsidRPr="000974B3">
        <w:rPr>
          <w:rFonts w:ascii="Times New Roman" w:hAnsi="Times New Roman"/>
          <w:sz w:val="32"/>
          <w:szCs w:val="32"/>
        </w:rPr>
        <w:t>2</w:t>
      </w:r>
      <w:r w:rsidR="007C57E1" w:rsidRPr="000974B3">
        <w:rPr>
          <w:rFonts w:ascii="Times New Roman" w:hAnsi="Times New Roman"/>
        </w:rPr>
        <w:t>.</w:t>
      </w:r>
    </w:p>
    <w:p w14:paraId="41722C81" w14:textId="77777777" w:rsidR="00452909" w:rsidRPr="000974B3" w:rsidRDefault="00452909" w:rsidP="00FE57C0">
      <w:pPr>
        <w:spacing w:line="360" w:lineRule="auto"/>
        <w:jc w:val="both"/>
        <w:rPr>
          <w:sz w:val="20"/>
        </w:rPr>
      </w:pPr>
    </w:p>
    <w:p w14:paraId="542223F5" w14:textId="77777777" w:rsidR="007903F0" w:rsidRPr="000974B3" w:rsidRDefault="00FE57C0" w:rsidP="00FE57C0">
      <w:pPr>
        <w:spacing w:line="360" w:lineRule="auto"/>
        <w:jc w:val="both"/>
      </w:pPr>
      <w:r w:rsidRPr="000974B3">
        <w:rPr>
          <w:sz w:val="20"/>
        </w:rPr>
        <w:br/>
      </w:r>
    </w:p>
    <w:p w14:paraId="62A3DBAD" w14:textId="51543D88" w:rsidR="0064309C" w:rsidRPr="000974B3" w:rsidRDefault="00DC112C" w:rsidP="0064309C">
      <w:pPr>
        <w:spacing w:after="160" w:line="259" w:lineRule="auto"/>
        <w:rPr>
          <w:rFonts w:eastAsia="Arial"/>
          <w:sz w:val="32"/>
          <w:szCs w:val="32"/>
          <w:lang w:eastAsia="en-US"/>
        </w:rPr>
      </w:pPr>
      <w:r w:rsidRPr="000974B3">
        <w:rPr>
          <w:rFonts w:eastAsia="Arial"/>
          <w:sz w:val="32"/>
          <w:szCs w:val="32"/>
          <w:lang w:eastAsia="en-US"/>
        </w:rPr>
        <w:t>Le conseil sy</w:t>
      </w:r>
      <w:r w:rsidR="004D65A3" w:rsidRPr="000974B3">
        <w:rPr>
          <w:rFonts w:eastAsia="Arial"/>
          <w:sz w:val="32"/>
          <w:szCs w:val="32"/>
          <w:lang w:eastAsia="en-US"/>
        </w:rPr>
        <w:t xml:space="preserve">ndical s’est réuni le </w:t>
      </w:r>
      <w:r w:rsidR="00A661AC" w:rsidRPr="000974B3">
        <w:rPr>
          <w:rFonts w:eastAsia="Arial"/>
          <w:sz w:val="32"/>
          <w:szCs w:val="32"/>
          <w:lang w:eastAsia="en-US"/>
        </w:rPr>
        <w:t>31 janvier 2022</w:t>
      </w:r>
      <w:r w:rsidR="0015414F" w:rsidRPr="000974B3">
        <w:rPr>
          <w:rFonts w:eastAsia="Arial"/>
          <w:sz w:val="32"/>
          <w:szCs w:val="32"/>
          <w:lang w:eastAsia="en-US"/>
        </w:rPr>
        <w:t xml:space="preserve"> </w:t>
      </w:r>
      <w:r w:rsidR="00972E26" w:rsidRPr="000974B3">
        <w:rPr>
          <w:rFonts w:eastAsia="Arial"/>
          <w:sz w:val="32"/>
          <w:szCs w:val="32"/>
          <w:lang w:eastAsia="en-US"/>
        </w:rPr>
        <w:t>à la PROUE1</w:t>
      </w:r>
      <w:r w:rsidRPr="000974B3">
        <w:rPr>
          <w:rFonts w:eastAsia="Arial"/>
          <w:sz w:val="32"/>
          <w:szCs w:val="32"/>
          <w:lang w:eastAsia="en-US"/>
        </w:rPr>
        <w:t>.</w:t>
      </w:r>
      <w:r w:rsidRPr="000974B3">
        <w:rPr>
          <w:rFonts w:eastAsia="Arial"/>
          <w:sz w:val="32"/>
          <w:szCs w:val="32"/>
          <w:lang w:eastAsia="en-US"/>
        </w:rPr>
        <w:br/>
      </w:r>
      <w:r w:rsidR="0064309C" w:rsidRPr="000974B3">
        <w:rPr>
          <w:rFonts w:eastAsia="Arial"/>
          <w:sz w:val="32"/>
          <w:szCs w:val="32"/>
          <w:lang w:eastAsia="en-US"/>
        </w:rPr>
        <w:t xml:space="preserve">Etaient présents : </w:t>
      </w:r>
      <w:r w:rsidR="0064309C" w:rsidRPr="000974B3">
        <w:rPr>
          <w:rFonts w:eastAsia="Arial"/>
          <w:sz w:val="32"/>
          <w:szCs w:val="32"/>
          <w:lang w:eastAsia="en-US"/>
        </w:rPr>
        <w:br/>
        <w:t>Madame MARUGAN.</w:t>
      </w:r>
      <w:r w:rsidR="0064309C" w:rsidRPr="000974B3">
        <w:rPr>
          <w:rFonts w:eastAsia="Arial"/>
          <w:sz w:val="32"/>
          <w:szCs w:val="32"/>
          <w:lang w:eastAsia="en-US"/>
        </w:rPr>
        <w:br/>
        <w:t xml:space="preserve">Messieurs : </w:t>
      </w:r>
      <w:r w:rsidR="00A661AC" w:rsidRPr="000974B3">
        <w:rPr>
          <w:rFonts w:eastAsia="Arial"/>
          <w:sz w:val="32"/>
          <w:szCs w:val="32"/>
          <w:lang w:eastAsia="en-US"/>
        </w:rPr>
        <w:t>BIARD, HUET</w:t>
      </w:r>
      <w:r w:rsidR="009113A9" w:rsidRPr="000974B3">
        <w:rPr>
          <w:rFonts w:eastAsia="Arial"/>
          <w:sz w:val="32"/>
          <w:szCs w:val="32"/>
          <w:lang w:eastAsia="en-US"/>
        </w:rPr>
        <w:t>, LEMARCHAND</w:t>
      </w:r>
      <w:r w:rsidR="0064309C" w:rsidRPr="000974B3">
        <w:rPr>
          <w:rFonts w:eastAsia="Arial"/>
          <w:sz w:val="32"/>
          <w:szCs w:val="32"/>
          <w:lang w:eastAsia="en-US"/>
        </w:rPr>
        <w:t xml:space="preserve">, </w:t>
      </w:r>
      <w:r w:rsidR="009113A9" w:rsidRPr="000974B3">
        <w:rPr>
          <w:rFonts w:eastAsia="Arial"/>
          <w:sz w:val="32"/>
          <w:szCs w:val="32"/>
          <w:lang w:eastAsia="en-US"/>
        </w:rPr>
        <w:t>PERRAULT, PIARD</w:t>
      </w:r>
      <w:r w:rsidR="0064309C" w:rsidRPr="000974B3">
        <w:rPr>
          <w:rFonts w:eastAsia="Arial"/>
          <w:sz w:val="32"/>
          <w:szCs w:val="32"/>
          <w:lang w:eastAsia="en-US"/>
        </w:rPr>
        <w:t>.</w:t>
      </w:r>
    </w:p>
    <w:p w14:paraId="432F64AC" w14:textId="77777777" w:rsidR="0064309C" w:rsidRPr="000974B3" w:rsidRDefault="0064309C" w:rsidP="0064309C">
      <w:pPr>
        <w:pStyle w:val="Standard"/>
        <w:rPr>
          <w:rFonts w:cs="Times New Roman"/>
          <w:sz w:val="32"/>
          <w:szCs w:val="32"/>
        </w:rPr>
      </w:pPr>
      <w:r w:rsidRPr="000974B3">
        <w:rPr>
          <w:rFonts w:cs="Times New Roman"/>
          <w:sz w:val="32"/>
          <w:szCs w:val="32"/>
        </w:rPr>
        <w:t>Absent excusé :</w:t>
      </w:r>
    </w:p>
    <w:p w14:paraId="0C35F8BF" w14:textId="76E628F2" w:rsidR="0064309C" w:rsidRPr="000974B3" w:rsidRDefault="0064309C" w:rsidP="0064309C">
      <w:pPr>
        <w:pStyle w:val="Standard"/>
        <w:rPr>
          <w:rFonts w:cs="Times New Roman"/>
          <w:sz w:val="32"/>
          <w:szCs w:val="32"/>
        </w:rPr>
      </w:pPr>
      <w:r w:rsidRPr="000974B3">
        <w:rPr>
          <w:rFonts w:cs="Times New Roman"/>
          <w:sz w:val="32"/>
          <w:szCs w:val="32"/>
        </w:rPr>
        <w:t xml:space="preserve">M. Guy LENEN. </w:t>
      </w:r>
      <w:r w:rsidR="00DA407B" w:rsidRPr="000974B3">
        <w:rPr>
          <w:rFonts w:cs="Times New Roman"/>
          <w:sz w:val="32"/>
          <w:szCs w:val="32"/>
        </w:rPr>
        <w:br/>
      </w:r>
    </w:p>
    <w:p w14:paraId="57DFA92E" w14:textId="3A6A2952" w:rsidR="00146871" w:rsidRPr="000974B3" w:rsidRDefault="00146871" w:rsidP="0064309C">
      <w:pPr>
        <w:pStyle w:val="Standard"/>
        <w:rPr>
          <w:rFonts w:cs="Times New Roman"/>
          <w:sz w:val="32"/>
          <w:szCs w:val="32"/>
        </w:rPr>
      </w:pPr>
    </w:p>
    <w:p w14:paraId="2B71565A" w14:textId="3235F273" w:rsidR="00146871" w:rsidRPr="000974B3" w:rsidRDefault="00146871" w:rsidP="00146871">
      <w:pPr>
        <w:rPr>
          <w:b/>
          <w:bCs/>
          <w:sz w:val="32"/>
          <w:szCs w:val="32"/>
          <w:u w:val="single"/>
        </w:rPr>
      </w:pPr>
      <w:r w:rsidRPr="000974B3">
        <w:rPr>
          <w:b/>
          <w:bCs/>
          <w:sz w:val="32"/>
          <w:szCs w:val="32"/>
          <w:u w:val="single"/>
        </w:rPr>
        <w:t>Election du président du conseil syndical :</w:t>
      </w:r>
    </w:p>
    <w:p w14:paraId="5AA2E551" w14:textId="77777777" w:rsidR="00146871" w:rsidRPr="000974B3" w:rsidRDefault="00146871" w:rsidP="00146871">
      <w:pPr>
        <w:rPr>
          <w:sz w:val="32"/>
          <w:szCs w:val="32"/>
        </w:rPr>
      </w:pPr>
    </w:p>
    <w:p w14:paraId="360A7477" w14:textId="77777777" w:rsidR="00146871" w:rsidRPr="000974B3" w:rsidRDefault="00146871" w:rsidP="00146871">
      <w:pPr>
        <w:rPr>
          <w:b/>
          <w:bCs/>
          <w:sz w:val="32"/>
          <w:szCs w:val="3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78"/>
      </w:tblGrid>
      <w:tr w:rsidR="00146871" w:rsidRPr="000974B3" w14:paraId="19729F9E" w14:textId="77777777" w:rsidTr="00DD12D1">
        <w:trPr>
          <w:trHeight w:val="56"/>
          <w:jc w:val="center"/>
        </w:trPr>
        <w:tc>
          <w:tcPr>
            <w:tcW w:w="7120" w:type="dxa"/>
            <w:vAlign w:val="center"/>
          </w:tcPr>
          <w:p w14:paraId="4A22D4CB" w14:textId="77777777" w:rsidR="00146871" w:rsidRPr="000974B3" w:rsidRDefault="00146871" w:rsidP="00DD12D1">
            <w:pPr>
              <w:jc w:val="both"/>
              <w:rPr>
                <w:sz w:val="32"/>
                <w:szCs w:val="32"/>
              </w:rPr>
            </w:pPr>
          </w:p>
          <w:p w14:paraId="354A483D" w14:textId="77777777" w:rsidR="00146871" w:rsidRPr="000974B3" w:rsidRDefault="00146871" w:rsidP="00DD12D1">
            <w:pPr>
              <w:jc w:val="center"/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 xml:space="preserve">M. William LEMARCHAND ayant fait acte de candidature est élu à l’unanimité </w:t>
            </w:r>
          </w:p>
          <w:p w14:paraId="7DC2137D" w14:textId="77777777" w:rsidR="00146871" w:rsidRPr="000974B3" w:rsidRDefault="00146871" w:rsidP="00DD12D1">
            <w:pPr>
              <w:jc w:val="center"/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Président du conseil syndical.</w:t>
            </w:r>
            <w:r w:rsidRPr="000974B3">
              <w:rPr>
                <w:sz w:val="32"/>
                <w:szCs w:val="32"/>
              </w:rPr>
              <w:br/>
            </w:r>
          </w:p>
        </w:tc>
      </w:tr>
    </w:tbl>
    <w:p w14:paraId="15BFFFF0" w14:textId="77777777" w:rsidR="00146871" w:rsidRPr="000974B3" w:rsidRDefault="00146871" w:rsidP="0064309C">
      <w:pPr>
        <w:pStyle w:val="Standard"/>
        <w:rPr>
          <w:rFonts w:cs="Times New Roman"/>
          <w:sz w:val="32"/>
          <w:szCs w:val="32"/>
        </w:rPr>
      </w:pPr>
    </w:p>
    <w:p w14:paraId="19E0E737" w14:textId="637EDAD7" w:rsidR="00DB33C5" w:rsidRDefault="00DB33C5" w:rsidP="00920845">
      <w:pPr>
        <w:pStyle w:val="Standard"/>
        <w:rPr>
          <w:rFonts w:cs="Times New Roman"/>
          <w:sz w:val="32"/>
          <w:szCs w:val="32"/>
        </w:rPr>
      </w:pPr>
    </w:p>
    <w:p w14:paraId="149E66DD" w14:textId="77777777" w:rsidR="000974B3" w:rsidRPr="000974B3" w:rsidRDefault="000974B3" w:rsidP="00920845">
      <w:pPr>
        <w:pStyle w:val="Standard"/>
        <w:rPr>
          <w:rFonts w:cs="Times New Roman"/>
          <w:sz w:val="32"/>
          <w:szCs w:val="32"/>
        </w:rPr>
      </w:pPr>
    </w:p>
    <w:p w14:paraId="3BE964D4" w14:textId="77777777" w:rsidR="00533736" w:rsidRPr="000974B3" w:rsidRDefault="005473FC" w:rsidP="0015414F">
      <w:pPr>
        <w:spacing w:after="160" w:line="259" w:lineRule="auto"/>
        <w:rPr>
          <w:b/>
          <w:bCs/>
          <w:sz w:val="32"/>
          <w:szCs w:val="32"/>
          <w:u w:val="single"/>
        </w:rPr>
      </w:pPr>
      <w:r w:rsidRPr="000974B3">
        <w:rPr>
          <w:rFonts w:eastAsia="Arial"/>
          <w:sz w:val="32"/>
          <w:szCs w:val="32"/>
          <w:lang w:eastAsia="en-US"/>
        </w:rPr>
        <w:lastRenderedPageBreak/>
        <w:br/>
      </w:r>
      <w:r w:rsidR="00440F30" w:rsidRPr="000974B3">
        <w:rPr>
          <w:b/>
          <w:bCs/>
          <w:sz w:val="32"/>
          <w:szCs w:val="32"/>
          <w:u w:val="single"/>
        </w:rPr>
        <w:t>Suite de l</w:t>
      </w:r>
      <w:r w:rsidR="008C1E63" w:rsidRPr="000974B3">
        <w:rPr>
          <w:b/>
          <w:bCs/>
          <w:sz w:val="32"/>
          <w:szCs w:val="32"/>
          <w:u w:val="single"/>
        </w:rPr>
        <w:t>’AGS du 30 juin :</w:t>
      </w:r>
      <w:r w:rsidR="00E74F4F" w:rsidRPr="000974B3">
        <w:rPr>
          <w:b/>
          <w:bCs/>
          <w:sz w:val="32"/>
          <w:szCs w:val="32"/>
          <w:u w:val="single"/>
        </w:rPr>
        <w:t xml:space="preserve">     </w:t>
      </w:r>
    </w:p>
    <w:p w14:paraId="2FFCD454" w14:textId="77777777" w:rsidR="00712272" w:rsidRPr="000974B3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t>Permis de construire</w:t>
      </w:r>
      <w:r w:rsidRPr="000974B3">
        <w:rPr>
          <w:color w:val="000000"/>
          <w:sz w:val="32"/>
          <w:szCs w:val="32"/>
          <w:shd w:val="clear" w:color="auto" w:fill="FFFFFF"/>
        </w:rPr>
        <w:t> :</w:t>
      </w:r>
    </w:p>
    <w:p w14:paraId="2F96BC63" w14:textId="3E6B0F53" w:rsidR="0095172D" w:rsidRPr="000974B3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shd w:val="clear" w:color="auto" w:fill="FFFFFF"/>
        </w:rPr>
        <w:t>Toujours en cours d’étude par NANTES Métropole.</w:t>
      </w:r>
      <w:r w:rsidR="00E771AC" w:rsidRPr="000974B3">
        <w:rPr>
          <w:color w:val="000000"/>
          <w:sz w:val="32"/>
          <w:szCs w:val="32"/>
          <w:shd w:val="clear" w:color="auto" w:fill="FFFFFF"/>
        </w:rPr>
        <w:br/>
      </w:r>
      <w:r w:rsidRPr="000974B3">
        <w:rPr>
          <w:color w:val="000000"/>
          <w:sz w:val="32"/>
          <w:szCs w:val="32"/>
          <w:shd w:val="clear" w:color="auto" w:fill="FFFFFF"/>
        </w:rPr>
        <w:t>L’architecte profite de ce délai pour la mise en place d’un planning avec les entreprises.</w:t>
      </w:r>
    </w:p>
    <w:p w14:paraId="64B2B58E" w14:textId="68A2FFC9" w:rsidR="002A0208" w:rsidRPr="000974B3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t>Prêt de la caisse d’épargne</w:t>
      </w:r>
      <w:r w:rsidRPr="000974B3">
        <w:rPr>
          <w:color w:val="000000"/>
          <w:sz w:val="32"/>
          <w:szCs w:val="32"/>
          <w:shd w:val="clear" w:color="auto" w:fill="FFFFFF"/>
        </w:rPr>
        <w:t xml:space="preserve"> : </w:t>
      </w:r>
      <w:r w:rsidR="002A0208" w:rsidRPr="000974B3">
        <w:rPr>
          <w:color w:val="000000"/>
          <w:sz w:val="32"/>
          <w:szCs w:val="32"/>
          <w:shd w:val="clear" w:color="auto" w:fill="FFFFFF"/>
        </w:rPr>
        <w:t>Il reste quelques dossiers incomplets, qui doivent être finalisés courant février.</w:t>
      </w:r>
      <w:r w:rsidR="00DA407B" w:rsidRPr="000974B3">
        <w:rPr>
          <w:color w:val="000000"/>
          <w:sz w:val="32"/>
          <w:szCs w:val="32"/>
          <w:shd w:val="clear" w:color="auto" w:fill="FFFFFF"/>
        </w:rPr>
        <w:br/>
      </w:r>
    </w:p>
    <w:p w14:paraId="503B9E8E" w14:textId="77777777" w:rsidR="00DA407B" w:rsidRPr="000974B3" w:rsidRDefault="00DA407B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</w:p>
    <w:p w14:paraId="42EA6834" w14:textId="77777777" w:rsidR="00712272" w:rsidRPr="000974B3" w:rsidRDefault="002A0208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t>Appels de fonds</w:t>
      </w:r>
      <w:r w:rsidRPr="000974B3">
        <w:rPr>
          <w:color w:val="000000"/>
          <w:sz w:val="32"/>
          <w:szCs w:val="32"/>
          <w:shd w:val="clear" w:color="auto" w:fill="FFFFFF"/>
        </w:rPr>
        <w:t> :</w:t>
      </w:r>
    </w:p>
    <w:p w14:paraId="51723332" w14:textId="7734E07A" w:rsidR="008E75E2" w:rsidRPr="000974B3" w:rsidRDefault="002A0208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shd w:val="clear" w:color="auto" w:fill="FFFFFF"/>
        </w:rPr>
        <w:t xml:space="preserve"> 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Suite </w:t>
      </w:r>
      <w:r w:rsidR="00FA70A8" w:rsidRPr="000974B3">
        <w:rPr>
          <w:color w:val="000000"/>
          <w:sz w:val="32"/>
          <w:szCs w:val="32"/>
          <w:shd w:val="clear" w:color="auto" w:fill="FFFFFF"/>
        </w:rPr>
        <w:t>à l’</w:t>
      </w:r>
      <w:r w:rsidR="00E771AC" w:rsidRPr="000974B3">
        <w:rPr>
          <w:color w:val="000000"/>
          <w:sz w:val="32"/>
          <w:szCs w:val="32"/>
          <w:shd w:val="clear" w:color="auto" w:fill="FFFFFF"/>
        </w:rPr>
        <w:t>appel de fond</w:t>
      </w:r>
      <w:r w:rsidR="000974B3">
        <w:rPr>
          <w:color w:val="000000"/>
          <w:sz w:val="32"/>
          <w:szCs w:val="32"/>
          <w:shd w:val="clear" w:color="auto" w:fill="FFFFFF"/>
        </w:rPr>
        <w:t>s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 du</w:t>
      </w:r>
      <w:r w:rsidR="00FA70A8" w:rsidRPr="000974B3">
        <w:rPr>
          <w:color w:val="000000"/>
          <w:sz w:val="32"/>
          <w:szCs w:val="32"/>
          <w:shd w:val="clear" w:color="auto" w:fill="FFFFFF"/>
        </w:rPr>
        <w:t xml:space="preserve"> 15 janvier 2021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, le conseil syndical </w:t>
      </w:r>
      <w:r w:rsidR="00FA70A8" w:rsidRPr="000974B3">
        <w:rPr>
          <w:color w:val="000000"/>
          <w:sz w:val="32"/>
          <w:szCs w:val="32"/>
          <w:shd w:val="clear" w:color="auto" w:fill="FFFFFF"/>
        </w:rPr>
        <w:t>conteste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 la ligne menuiserie de</w:t>
      </w:r>
      <w:r w:rsidR="00FA70A8" w:rsidRPr="000974B3">
        <w:rPr>
          <w:color w:val="000000"/>
          <w:sz w:val="32"/>
          <w:szCs w:val="32"/>
          <w:shd w:val="clear" w:color="auto" w:fill="FFFFFF"/>
        </w:rPr>
        <w:t>s loges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 car il s’agi</w:t>
      </w:r>
      <w:r w:rsidR="00FA70A8" w:rsidRPr="000974B3">
        <w:rPr>
          <w:color w:val="000000"/>
          <w:sz w:val="32"/>
          <w:szCs w:val="32"/>
          <w:shd w:val="clear" w:color="auto" w:fill="FFFFFF"/>
        </w:rPr>
        <w:t>t</w:t>
      </w:r>
      <w:r w:rsidR="00E771AC" w:rsidRPr="000974B3">
        <w:rPr>
          <w:color w:val="000000"/>
          <w:sz w:val="32"/>
          <w:szCs w:val="32"/>
          <w:shd w:val="clear" w:color="auto" w:fill="FFFFFF"/>
        </w:rPr>
        <w:t xml:space="preserve"> de</w:t>
      </w:r>
      <w:r w:rsidR="00FA70A8" w:rsidRPr="000974B3">
        <w:rPr>
          <w:color w:val="000000"/>
          <w:sz w:val="32"/>
          <w:szCs w:val="32"/>
          <w:shd w:val="clear" w:color="auto" w:fill="FFFFFF"/>
        </w:rPr>
        <w:t xml:space="preserve"> menuiseries communes, or tous les travaux communs sont déjà inclus et appelés dans la quote-part de chaque </w:t>
      </w:r>
      <w:r w:rsidR="008E75E2" w:rsidRPr="000974B3">
        <w:rPr>
          <w:color w:val="000000"/>
          <w:sz w:val="32"/>
          <w:szCs w:val="32"/>
          <w:shd w:val="clear" w:color="auto" w:fill="FFFFFF"/>
        </w:rPr>
        <w:t>copropriétaire. (Ligne travaux structurels et énergétiques).</w:t>
      </w:r>
      <w:r w:rsidR="00FA70A8" w:rsidRPr="000974B3">
        <w:rPr>
          <w:color w:val="000000"/>
          <w:sz w:val="32"/>
          <w:szCs w:val="32"/>
          <w:shd w:val="clear" w:color="auto" w:fill="FFFFFF"/>
        </w:rPr>
        <w:t xml:space="preserve"> </w:t>
      </w:r>
    </w:p>
    <w:p w14:paraId="2A17AA6C" w14:textId="77777777" w:rsidR="00FF0B12" w:rsidRPr="000974B3" w:rsidRDefault="008E75E2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shd w:val="clear" w:color="auto" w:fill="FFFFFF"/>
        </w:rPr>
        <w:t>Cette ligne de travaux des loges n’a pas fait l’objet de vote lors de l’AGS.</w:t>
      </w:r>
      <w:r w:rsidRPr="000974B3">
        <w:rPr>
          <w:color w:val="000000"/>
          <w:sz w:val="32"/>
          <w:szCs w:val="32"/>
          <w:shd w:val="clear" w:color="auto" w:fill="FFFFFF"/>
        </w:rPr>
        <w:br/>
        <w:t xml:space="preserve">Le conseil syndical demande l’annulation de </w:t>
      </w:r>
      <w:r w:rsidR="00C8757C" w:rsidRPr="000974B3">
        <w:rPr>
          <w:color w:val="000000"/>
          <w:sz w:val="32"/>
          <w:szCs w:val="32"/>
          <w:shd w:val="clear" w:color="auto" w:fill="FFFFFF"/>
        </w:rPr>
        <w:t>cette ligne.</w:t>
      </w:r>
    </w:p>
    <w:p w14:paraId="71F1F370" w14:textId="77777777" w:rsidR="00712272" w:rsidRPr="000974B3" w:rsidRDefault="00FF0B12" w:rsidP="00A96C0D">
      <w:pPr>
        <w:spacing w:after="160" w:line="259" w:lineRule="auto"/>
        <w:rPr>
          <w:color w:val="000000"/>
          <w:sz w:val="32"/>
          <w:szCs w:val="32"/>
          <w:u w:val="single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t>Aide à la maitrise d’œuvre de 15000 €.</w:t>
      </w:r>
    </w:p>
    <w:p w14:paraId="5E9CC4F3" w14:textId="071E6A48" w:rsidR="00D40C5E" w:rsidRPr="000974B3" w:rsidRDefault="00FF0B12" w:rsidP="00A96C0D">
      <w:pPr>
        <w:spacing w:after="160" w:line="259" w:lineRule="auto"/>
        <w:rPr>
          <w:sz w:val="32"/>
          <w:szCs w:val="32"/>
        </w:rPr>
      </w:pPr>
      <w:r w:rsidRPr="000974B3">
        <w:rPr>
          <w:color w:val="000000"/>
          <w:sz w:val="32"/>
          <w:szCs w:val="32"/>
          <w:shd w:val="clear" w:color="auto" w:fill="FFFFFF"/>
        </w:rPr>
        <w:t xml:space="preserve">Le conseil syndical a </w:t>
      </w:r>
      <w:r w:rsidR="00712272" w:rsidRPr="000974B3">
        <w:rPr>
          <w:color w:val="000000"/>
          <w:sz w:val="32"/>
          <w:szCs w:val="32"/>
          <w:shd w:val="clear" w:color="auto" w:fill="FFFFFF"/>
        </w:rPr>
        <w:t xml:space="preserve">redemandé à NEXITY de faire le nécessaire pour récupérer cette aide. </w:t>
      </w:r>
      <w:r w:rsidR="0045056A" w:rsidRPr="000974B3">
        <w:rPr>
          <w:color w:val="000000"/>
          <w:sz w:val="32"/>
          <w:szCs w:val="32"/>
          <w:shd w:val="clear" w:color="auto" w:fill="FFFFFF"/>
        </w:rPr>
        <w:br/>
        <w:t>Ce qui n’avait pas été fait par l’équipe précédente malgré nos relances.</w:t>
      </w:r>
    </w:p>
    <w:p w14:paraId="2652BF20" w14:textId="2093C029" w:rsidR="002D4879" w:rsidRPr="000974B3" w:rsidRDefault="002D4879" w:rsidP="00533736">
      <w:pPr>
        <w:spacing w:after="160" w:line="259" w:lineRule="auto"/>
        <w:rPr>
          <w:sz w:val="32"/>
          <w:szCs w:val="32"/>
        </w:rPr>
      </w:pPr>
      <w:r w:rsidRPr="000974B3">
        <w:rPr>
          <w:sz w:val="32"/>
          <w:szCs w:val="32"/>
        </w:rPr>
        <w:br/>
      </w:r>
    </w:p>
    <w:p w14:paraId="298DBACB" w14:textId="41D78982" w:rsidR="00533736" w:rsidRPr="000974B3" w:rsidRDefault="00A661AC" w:rsidP="00533736">
      <w:pPr>
        <w:spacing w:after="160" w:line="259" w:lineRule="auto"/>
        <w:rPr>
          <w:b/>
          <w:bCs/>
          <w:sz w:val="32"/>
          <w:szCs w:val="32"/>
          <w:u w:val="single"/>
        </w:rPr>
      </w:pPr>
      <w:r w:rsidRPr="000974B3">
        <w:rPr>
          <w:b/>
          <w:bCs/>
          <w:sz w:val="32"/>
          <w:szCs w:val="32"/>
          <w:u w:val="single"/>
        </w:rPr>
        <w:t xml:space="preserve">Suite </w:t>
      </w:r>
      <w:r w:rsidR="00533736" w:rsidRPr="000974B3">
        <w:rPr>
          <w:b/>
          <w:bCs/>
          <w:sz w:val="32"/>
          <w:szCs w:val="32"/>
          <w:u w:val="single"/>
        </w:rPr>
        <w:t xml:space="preserve">AG </w:t>
      </w:r>
      <w:proofErr w:type="gramStart"/>
      <w:r w:rsidRPr="000974B3">
        <w:rPr>
          <w:b/>
          <w:bCs/>
          <w:sz w:val="32"/>
          <w:szCs w:val="32"/>
          <w:u w:val="single"/>
        </w:rPr>
        <w:t xml:space="preserve">du </w:t>
      </w:r>
      <w:r w:rsidR="00533736" w:rsidRPr="000974B3">
        <w:rPr>
          <w:b/>
          <w:bCs/>
          <w:sz w:val="32"/>
          <w:szCs w:val="32"/>
          <w:u w:val="single"/>
        </w:rPr>
        <w:t xml:space="preserve"> 2022</w:t>
      </w:r>
      <w:proofErr w:type="gramEnd"/>
      <w:r w:rsidR="00533736" w:rsidRPr="000974B3">
        <w:rPr>
          <w:b/>
          <w:bCs/>
          <w:sz w:val="32"/>
          <w:szCs w:val="32"/>
          <w:u w:val="single"/>
        </w:rPr>
        <w:t> :</w:t>
      </w:r>
    </w:p>
    <w:p w14:paraId="04C32143" w14:textId="3596EC27" w:rsidR="00712272" w:rsidRPr="000974B3" w:rsidRDefault="003611A4" w:rsidP="00533736">
      <w:pPr>
        <w:spacing w:after="160" w:line="259" w:lineRule="auto"/>
        <w:rPr>
          <w:sz w:val="32"/>
          <w:szCs w:val="32"/>
        </w:rPr>
      </w:pPr>
      <w:r w:rsidRPr="000974B3">
        <w:rPr>
          <w:sz w:val="32"/>
          <w:szCs w:val="32"/>
        </w:rPr>
        <w:t>Le conseil syndical a demandé que NEXITY envoie au plus vite l’ordre de service pour les travaux sur les colonnes d’eau, travaux votés en mars 2021.</w:t>
      </w:r>
    </w:p>
    <w:p w14:paraId="1A063118" w14:textId="77777777" w:rsidR="00A661AC" w:rsidRPr="000974B3" w:rsidRDefault="00A661AC" w:rsidP="00C86C71">
      <w:pPr>
        <w:spacing w:after="160" w:line="259" w:lineRule="auto"/>
        <w:rPr>
          <w:sz w:val="32"/>
          <w:szCs w:val="32"/>
        </w:rPr>
      </w:pPr>
    </w:p>
    <w:p w14:paraId="2FC4CC73" w14:textId="77777777" w:rsidR="008C0C5E" w:rsidRDefault="008C0C5E" w:rsidP="00C86C71">
      <w:pPr>
        <w:spacing w:after="160" w:line="259" w:lineRule="auto"/>
        <w:rPr>
          <w:color w:val="FF0000"/>
          <w:sz w:val="32"/>
          <w:szCs w:val="32"/>
        </w:rPr>
      </w:pPr>
    </w:p>
    <w:p w14:paraId="6A7EA105" w14:textId="77777777" w:rsidR="008C0C5E" w:rsidRDefault="008C0C5E" w:rsidP="00C86C71">
      <w:pPr>
        <w:spacing w:after="160" w:line="259" w:lineRule="auto"/>
        <w:rPr>
          <w:color w:val="FF0000"/>
          <w:sz w:val="32"/>
          <w:szCs w:val="32"/>
        </w:rPr>
      </w:pPr>
    </w:p>
    <w:p w14:paraId="39B9BE0B" w14:textId="2BE4257B" w:rsidR="007C57E1" w:rsidRPr="000974B3" w:rsidRDefault="005A1FB0" w:rsidP="00C86C71">
      <w:pPr>
        <w:spacing w:after="160" w:line="259" w:lineRule="auto"/>
        <w:rPr>
          <w:b/>
          <w:bCs/>
          <w:sz w:val="32"/>
          <w:szCs w:val="32"/>
          <w:u w:val="single"/>
        </w:rPr>
      </w:pPr>
      <w:r w:rsidRPr="000974B3">
        <w:rPr>
          <w:color w:val="FF0000"/>
          <w:sz w:val="32"/>
          <w:szCs w:val="32"/>
        </w:rPr>
        <w:lastRenderedPageBreak/>
        <w:br/>
      </w:r>
      <w:r w:rsidR="007C57E1" w:rsidRPr="000974B3">
        <w:rPr>
          <w:rFonts w:eastAsia="Arial"/>
          <w:b/>
          <w:sz w:val="32"/>
          <w:szCs w:val="32"/>
          <w:u w:val="single"/>
          <w:lang w:eastAsia="en-US"/>
        </w:rPr>
        <w:t xml:space="preserve">Suivi de la gestion </w:t>
      </w:r>
      <w:r w:rsidR="004C1845" w:rsidRPr="000974B3">
        <w:rPr>
          <w:rFonts w:eastAsia="Arial"/>
          <w:b/>
          <w:sz w:val="32"/>
          <w:szCs w:val="32"/>
          <w:u w:val="single"/>
          <w:lang w:eastAsia="en-US"/>
        </w:rPr>
        <w:t xml:space="preserve">et de l’entretien </w:t>
      </w:r>
      <w:r w:rsidR="007C57E1" w:rsidRPr="000974B3">
        <w:rPr>
          <w:rFonts w:eastAsia="Arial"/>
          <w:b/>
          <w:sz w:val="32"/>
          <w:szCs w:val="32"/>
          <w:u w:val="single"/>
          <w:lang w:eastAsia="en-US"/>
        </w:rPr>
        <w:t>de l’immeuble :</w:t>
      </w:r>
      <w:r w:rsidR="007C57E1" w:rsidRPr="000974B3">
        <w:rPr>
          <w:rFonts w:eastAsia="Arial"/>
          <w:b/>
          <w:sz w:val="32"/>
          <w:szCs w:val="32"/>
          <w:u w:val="single"/>
          <w:lang w:eastAsia="en-US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4"/>
        <w:gridCol w:w="5351"/>
        <w:gridCol w:w="3431"/>
      </w:tblGrid>
      <w:tr w:rsidR="00AB3BB1" w:rsidRPr="000974B3" w14:paraId="4BBB7CD6" w14:textId="77777777" w:rsidTr="00AB3BB1">
        <w:tc>
          <w:tcPr>
            <w:tcW w:w="1521" w:type="dxa"/>
          </w:tcPr>
          <w:p w14:paraId="35F69431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09/12/2021</w:t>
            </w:r>
          </w:p>
        </w:tc>
        <w:tc>
          <w:tcPr>
            <w:tcW w:w="5446" w:type="dxa"/>
          </w:tcPr>
          <w:p w14:paraId="4F9FEBAC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Mail à Mme CHAUSSIN et HENAFF pour notifier l’erreur sur la ligne menuiseries privatives et locaux communs.</w:t>
            </w:r>
          </w:p>
          <w:p w14:paraId="45211773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Les locaux communs étant déjà réglées sur les 3 autres appels travaux structurels.</w:t>
            </w:r>
          </w:p>
        </w:tc>
        <w:tc>
          <w:tcPr>
            <w:tcW w:w="3489" w:type="dxa"/>
          </w:tcPr>
          <w:p w14:paraId="218D7B2F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Rectifié sur l’appel suivant.</w:t>
            </w:r>
          </w:p>
        </w:tc>
      </w:tr>
      <w:tr w:rsidR="00AB3BB1" w:rsidRPr="000974B3" w14:paraId="395C765B" w14:textId="77777777" w:rsidTr="00AB3BB1">
        <w:tc>
          <w:tcPr>
            <w:tcW w:w="1521" w:type="dxa"/>
          </w:tcPr>
          <w:p w14:paraId="2AD5151D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22/12/2021</w:t>
            </w:r>
          </w:p>
        </w:tc>
        <w:tc>
          <w:tcPr>
            <w:tcW w:w="5446" w:type="dxa"/>
          </w:tcPr>
          <w:p w14:paraId="4B97C54A" w14:textId="0FF44CE4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Envoi courrier à M JAUZELON pour informer des d</w:t>
            </w:r>
            <w:r w:rsidR="00E703FC">
              <w:rPr>
                <w:sz w:val="32"/>
                <w:szCs w:val="32"/>
              </w:rPr>
              <w:t>y</w:t>
            </w:r>
            <w:r w:rsidRPr="000974B3">
              <w:rPr>
                <w:sz w:val="32"/>
                <w:szCs w:val="32"/>
              </w:rPr>
              <w:t>sfonctionnements de la gestion de notre copropriété.</w:t>
            </w:r>
          </w:p>
          <w:p w14:paraId="187873DD" w14:textId="77777777" w:rsidR="00AB3BB1" w:rsidRPr="000974B3" w:rsidRDefault="00AB3BB1" w:rsidP="009A6AA5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</w:tcPr>
          <w:p w14:paraId="60019FCD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52D7C00E" w14:textId="77777777" w:rsidTr="00AB3BB1">
        <w:tc>
          <w:tcPr>
            <w:tcW w:w="1521" w:type="dxa"/>
          </w:tcPr>
          <w:p w14:paraId="2B3556B4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27/12/2021</w:t>
            </w:r>
          </w:p>
        </w:tc>
        <w:tc>
          <w:tcPr>
            <w:tcW w:w="5446" w:type="dxa"/>
          </w:tcPr>
          <w:p w14:paraId="384C0278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Reçu nouvel appel de fonds avec des erreurs.</w:t>
            </w:r>
          </w:p>
          <w:p w14:paraId="57078F95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Mail à Mme CHAUSSIN, HENAFF et M JAUZELON</w:t>
            </w:r>
            <w:r w:rsidRPr="000974B3">
              <w:rPr>
                <w:sz w:val="32"/>
                <w:szCs w:val="32"/>
              </w:rPr>
              <w:br/>
              <w:t xml:space="preserve"> pour notifier l’erreur sur la ligne menuiseries privatives et locaux communs.</w:t>
            </w:r>
          </w:p>
          <w:p w14:paraId="581C26BC" w14:textId="16DE3644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 xml:space="preserve">Les locaux communs </w:t>
            </w:r>
            <w:r w:rsidR="000974B3" w:rsidRPr="000974B3">
              <w:rPr>
                <w:sz w:val="32"/>
                <w:szCs w:val="32"/>
              </w:rPr>
              <w:t>(loges</w:t>
            </w:r>
            <w:r w:rsidRPr="000974B3">
              <w:rPr>
                <w:sz w:val="32"/>
                <w:szCs w:val="32"/>
              </w:rPr>
              <w:t xml:space="preserve"> </w:t>
            </w:r>
            <w:r w:rsidR="000974B3" w:rsidRPr="000974B3">
              <w:rPr>
                <w:sz w:val="32"/>
                <w:szCs w:val="32"/>
              </w:rPr>
              <w:t>gardiens)</w:t>
            </w:r>
            <w:r w:rsidRPr="000974B3">
              <w:rPr>
                <w:sz w:val="32"/>
                <w:szCs w:val="32"/>
              </w:rPr>
              <w:t xml:space="preserve"> étant déjà réglées sur les 3 autres appels travaux structurels.</w:t>
            </w:r>
          </w:p>
        </w:tc>
        <w:tc>
          <w:tcPr>
            <w:tcW w:w="3489" w:type="dxa"/>
          </w:tcPr>
          <w:p w14:paraId="4B06F1CF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Envoi d’un mail pour rectification le 28 décembre puis le 05 janvier.</w:t>
            </w:r>
          </w:p>
          <w:p w14:paraId="6477612C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A suivre par le nouveau gestionnaire.</w:t>
            </w:r>
          </w:p>
        </w:tc>
      </w:tr>
      <w:tr w:rsidR="00AB3BB1" w:rsidRPr="000974B3" w14:paraId="65B5DED3" w14:textId="77777777" w:rsidTr="00AB3BB1">
        <w:tc>
          <w:tcPr>
            <w:tcW w:w="1521" w:type="dxa"/>
          </w:tcPr>
          <w:p w14:paraId="39EFC894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28/12/2021</w:t>
            </w:r>
          </w:p>
        </w:tc>
        <w:tc>
          <w:tcPr>
            <w:tcW w:w="5446" w:type="dxa"/>
          </w:tcPr>
          <w:p w14:paraId="3EEEBA65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 xml:space="preserve">Rencontre entre le CS et Mme CHAUSSIN pour comprendre les retards et disfonctionnements actuels, </w:t>
            </w:r>
            <w:r w:rsidRPr="000974B3">
              <w:rPr>
                <w:sz w:val="32"/>
                <w:szCs w:val="32"/>
              </w:rPr>
              <w:br/>
              <w:t>vu l’urgence du dossier.</w:t>
            </w:r>
          </w:p>
          <w:p w14:paraId="67718C5B" w14:textId="77777777" w:rsidR="00AB3BB1" w:rsidRPr="000974B3" w:rsidRDefault="00AB3BB1" w:rsidP="009A6AA5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</w:tcPr>
          <w:p w14:paraId="0A226CD5" w14:textId="42C5CBA9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5639FD77" w14:textId="77777777" w:rsidTr="00AB3BB1">
        <w:tc>
          <w:tcPr>
            <w:tcW w:w="1521" w:type="dxa"/>
          </w:tcPr>
          <w:p w14:paraId="0F7A1FD2" w14:textId="77777777" w:rsidR="00AB3BB1" w:rsidRPr="000974B3" w:rsidRDefault="00AB3BB1" w:rsidP="009A6AA5">
            <w:pPr>
              <w:rPr>
                <w:sz w:val="28"/>
                <w:szCs w:val="28"/>
              </w:rPr>
            </w:pPr>
            <w:r w:rsidRPr="000974B3">
              <w:rPr>
                <w:sz w:val="28"/>
                <w:szCs w:val="28"/>
              </w:rPr>
              <w:t>30/12/2021</w:t>
            </w:r>
          </w:p>
        </w:tc>
        <w:tc>
          <w:tcPr>
            <w:tcW w:w="5446" w:type="dxa"/>
          </w:tcPr>
          <w:p w14:paraId="5B238372" w14:textId="09588103" w:rsidR="00AB3BB1" w:rsidRPr="000974B3" w:rsidRDefault="00AB3BB1" w:rsidP="009A6AA5">
            <w:pPr>
              <w:rPr>
                <w:sz w:val="28"/>
                <w:szCs w:val="28"/>
              </w:rPr>
            </w:pPr>
            <w:r w:rsidRPr="000974B3">
              <w:rPr>
                <w:sz w:val="28"/>
                <w:szCs w:val="28"/>
              </w:rPr>
              <w:t>Affichage des raisons qui ont poussés le CS</w:t>
            </w:r>
            <w:r w:rsidR="008C0C5E">
              <w:rPr>
                <w:sz w:val="28"/>
                <w:szCs w:val="28"/>
              </w:rPr>
              <w:br/>
            </w:r>
            <w:r w:rsidRPr="000974B3">
              <w:rPr>
                <w:sz w:val="28"/>
                <w:szCs w:val="28"/>
              </w:rPr>
              <w:t xml:space="preserve"> </w:t>
            </w:r>
            <w:r w:rsidR="008C0C5E">
              <w:rPr>
                <w:sz w:val="28"/>
                <w:szCs w:val="28"/>
              </w:rPr>
              <w:t>à</w:t>
            </w:r>
            <w:r w:rsidRPr="000974B3">
              <w:rPr>
                <w:sz w:val="28"/>
                <w:szCs w:val="28"/>
              </w:rPr>
              <w:t xml:space="preserve"> ne pas mettre NEXITY en concurrence.</w:t>
            </w:r>
          </w:p>
          <w:p w14:paraId="7C76832D" w14:textId="77777777" w:rsidR="00AB3BB1" w:rsidRPr="000974B3" w:rsidRDefault="00AB3BB1" w:rsidP="009A6AA5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69936296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</w:p>
        </w:tc>
      </w:tr>
      <w:tr w:rsidR="00AB3BB1" w:rsidRPr="000974B3" w14:paraId="6EE94624" w14:textId="77777777" w:rsidTr="00AB3BB1">
        <w:tc>
          <w:tcPr>
            <w:tcW w:w="1521" w:type="dxa"/>
          </w:tcPr>
          <w:p w14:paraId="55A8FDBF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05/01/2022</w:t>
            </w:r>
          </w:p>
        </w:tc>
        <w:tc>
          <w:tcPr>
            <w:tcW w:w="5446" w:type="dxa"/>
          </w:tcPr>
          <w:p w14:paraId="4F1B67EB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M JAUZELON nous prévient du départ de Mme CHAUSSIN et de Mme HENAFF.</w:t>
            </w:r>
          </w:p>
          <w:p w14:paraId="696E92E9" w14:textId="77777777" w:rsidR="00AB3BB1" w:rsidRPr="000974B3" w:rsidRDefault="00AB3BB1" w:rsidP="009A6AA5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</w:tcPr>
          <w:p w14:paraId="5206EE1A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5F20939B" w14:textId="77777777" w:rsidTr="00AB3BB1">
        <w:tc>
          <w:tcPr>
            <w:tcW w:w="1521" w:type="dxa"/>
          </w:tcPr>
          <w:p w14:paraId="0AB2265F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11/01/2021</w:t>
            </w:r>
          </w:p>
        </w:tc>
        <w:tc>
          <w:tcPr>
            <w:tcW w:w="5446" w:type="dxa"/>
          </w:tcPr>
          <w:p w14:paraId="6F76BBE3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Réunion du CS chez NEXITY</w:t>
            </w:r>
          </w:p>
        </w:tc>
        <w:tc>
          <w:tcPr>
            <w:tcW w:w="3489" w:type="dxa"/>
          </w:tcPr>
          <w:p w14:paraId="3912E834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Présentation nouvelle équipe</w:t>
            </w:r>
          </w:p>
          <w:p w14:paraId="2562ECBB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33FB16A8" w14:textId="77777777" w:rsidTr="00AB3BB1">
        <w:tc>
          <w:tcPr>
            <w:tcW w:w="1521" w:type="dxa"/>
          </w:tcPr>
          <w:p w14:paraId="7FCB7AB2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11/01/2022</w:t>
            </w:r>
          </w:p>
        </w:tc>
        <w:tc>
          <w:tcPr>
            <w:tcW w:w="5446" w:type="dxa"/>
          </w:tcPr>
          <w:p w14:paraId="3C2EF341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AG normale</w:t>
            </w:r>
          </w:p>
          <w:p w14:paraId="7036D05D" w14:textId="77777777" w:rsidR="00AB3BB1" w:rsidRPr="000974B3" w:rsidRDefault="00AB3BB1" w:rsidP="009A6AA5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</w:tcPr>
          <w:p w14:paraId="01E47221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597996D0" w14:textId="77777777" w:rsidTr="00AB3BB1">
        <w:tc>
          <w:tcPr>
            <w:tcW w:w="1521" w:type="dxa"/>
          </w:tcPr>
          <w:p w14:paraId="33658FFA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12/01/2022</w:t>
            </w:r>
          </w:p>
        </w:tc>
        <w:tc>
          <w:tcPr>
            <w:tcW w:w="5446" w:type="dxa"/>
          </w:tcPr>
          <w:p w14:paraId="5A514010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Mail de M JOUET concernant les fuites d’eau dans les garages</w:t>
            </w:r>
          </w:p>
        </w:tc>
        <w:tc>
          <w:tcPr>
            <w:tcW w:w="3489" w:type="dxa"/>
          </w:tcPr>
          <w:p w14:paraId="7A138245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Réponse de M BOST de NEXITY qui prend note.</w:t>
            </w:r>
          </w:p>
        </w:tc>
      </w:tr>
      <w:tr w:rsidR="00AB3BB1" w:rsidRPr="000974B3" w14:paraId="46F13C9D" w14:textId="77777777" w:rsidTr="00AB3BB1">
        <w:tc>
          <w:tcPr>
            <w:tcW w:w="1521" w:type="dxa"/>
          </w:tcPr>
          <w:p w14:paraId="289B8C3F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13/01/2022</w:t>
            </w:r>
          </w:p>
        </w:tc>
        <w:tc>
          <w:tcPr>
            <w:tcW w:w="5446" w:type="dxa"/>
          </w:tcPr>
          <w:p w14:paraId="726008D4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Visite des garages avec la société ORTEC, Proue2 et Proue1.</w:t>
            </w:r>
          </w:p>
        </w:tc>
        <w:tc>
          <w:tcPr>
            <w:tcW w:w="3489" w:type="dxa"/>
          </w:tcPr>
          <w:p w14:paraId="693F92D7" w14:textId="50DC4F00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Visite demandée par NEXITY</w:t>
            </w:r>
            <w:r w:rsidR="007E066F" w:rsidRPr="000974B3">
              <w:rPr>
                <w:color w:val="222222"/>
                <w:sz w:val="32"/>
                <w:szCs w:val="32"/>
              </w:rPr>
              <w:t xml:space="preserve"> suite </w:t>
            </w:r>
            <w:r w:rsidR="009D1CE2" w:rsidRPr="000974B3">
              <w:rPr>
                <w:color w:val="222222"/>
                <w:sz w:val="32"/>
                <w:szCs w:val="32"/>
              </w:rPr>
              <w:t>aux plaintes de M JOUET.</w:t>
            </w:r>
          </w:p>
        </w:tc>
      </w:tr>
      <w:tr w:rsidR="00AB3BB1" w:rsidRPr="000974B3" w14:paraId="1E4D4945" w14:textId="77777777" w:rsidTr="00AB3BB1">
        <w:tc>
          <w:tcPr>
            <w:tcW w:w="1521" w:type="dxa"/>
          </w:tcPr>
          <w:p w14:paraId="59BE7F40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24/01/2022</w:t>
            </w:r>
          </w:p>
        </w:tc>
        <w:tc>
          <w:tcPr>
            <w:tcW w:w="5446" w:type="dxa"/>
          </w:tcPr>
          <w:p w14:paraId="250F6879" w14:textId="28B76E93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Devis ORTEC pour recherche des infiltrations garages</w:t>
            </w:r>
            <w:r w:rsidR="009D1CE2" w:rsidRPr="000974B3">
              <w:rPr>
                <w:sz w:val="32"/>
                <w:szCs w:val="32"/>
              </w:rPr>
              <w:t>, avec curage et inspection vidéo :</w:t>
            </w:r>
          </w:p>
        </w:tc>
        <w:tc>
          <w:tcPr>
            <w:tcW w:w="3489" w:type="dxa"/>
          </w:tcPr>
          <w:p w14:paraId="5B27BB67" w14:textId="7BAE29BF" w:rsidR="00AB3BB1" w:rsidRPr="000974B3" w:rsidRDefault="009D1CE2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2516.40 € TTC</w:t>
            </w:r>
          </w:p>
        </w:tc>
      </w:tr>
      <w:tr w:rsidR="00AB3BB1" w:rsidRPr="000974B3" w14:paraId="51B2D5DE" w14:textId="77777777" w:rsidTr="00AB3BB1">
        <w:tc>
          <w:tcPr>
            <w:tcW w:w="1521" w:type="dxa"/>
          </w:tcPr>
          <w:p w14:paraId="1600904B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26/01/2022</w:t>
            </w:r>
          </w:p>
        </w:tc>
        <w:tc>
          <w:tcPr>
            <w:tcW w:w="5446" w:type="dxa"/>
          </w:tcPr>
          <w:p w14:paraId="24B402EB" w14:textId="0B6E573F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 xml:space="preserve">Nettoyage </w:t>
            </w:r>
            <w:r w:rsidR="00FB3818" w:rsidRPr="000974B3">
              <w:rPr>
                <w:sz w:val="32"/>
                <w:szCs w:val="32"/>
              </w:rPr>
              <w:t xml:space="preserve">des </w:t>
            </w:r>
            <w:r w:rsidRPr="000974B3">
              <w:rPr>
                <w:sz w:val="32"/>
                <w:szCs w:val="32"/>
              </w:rPr>
              <w:t>encombrants</w:t>
            </w:r>
            <w:r w:rsidR="00E42A9C" w:rsidRPr="000974B3">
              <w:rPr>
                <w:sz w:val="32"/>
                <w:szCs w:val="32"/>
              </w:rPr>
              <w:t xml:space="preserve"> et des </w:t>
            </w:r>
            <w:r w:rsidRPr="000974B3">
              <w:rPr>
                <w:sz w:val="32"/>
                <w:szCs w:val="32"/>
              </w:rPr>
              <w:t>garage</w:t>
            </w:r>
            <w:r w:rsidR="00E42A9C" w:rsidRPr="000974B3">
              <w:rPr>
                <w:sz w:val="32"/>
                <w:szCs w:val="32"/>
              </w:rPr>
              <w:t>s</w:t>
            </w:r>
            <w:r w:rsidR="00E42A9C" w:rsidRPr="000974B3">
              <w:rPr>
                <w:sz w:val="32"/>
                <w:szCs w:val="32"/>
              </w:rPr>
              <w:br/>
            </w:r>
            <w:r w:rsidRPr="000974B3">
              <w:rPr>
                <w:sz w:val="32"/>
                <w:szCs w:val="32"/>
              </w:rPr>
              <w:t xml:space="preserve"> par M BONNIN.</w:t>
            </w:r>
          </w:p>
        </w:tc>
        <w:tc>
          <w:tcPr>
            <w:tcW w:w="3489" w:type="dxa"/>
          </w:tcPr>
          <w:p w14:paraId="28E0C358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</w:p>
        </w:tc>
      </w:tr>
      <w:tr w:rsidR="00AB3BB1" w:rsidRPr="000974B3" w14:paraId="6E73B00A" w14:textId="77777777" w:rsidTr="00AB3BB1">
        <w:tc>
          <w:tcPr>
            <w:tcW w:w="1521" w:type="dxa"/>
          </w:tcPr>
          <w:p w14:paraId="54C389C0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26/01/2022</w:t>
            </w:r>
          </w:p>
        </w:tc>
        <w:tc>
          <w:tcPr>
            <w:tcW w:w="5446" w:type="dxa"/>
          </w:tcPr>
          <w:p w14:paraId="6C887E5D" w14:textId="77777777" w:rsidR="00AB3BB1" w:rsidRPr="000974B3" w:rsidRDefault="00AB3BB1" w:rsidP="009A6AA5">
            <w:pPr>
              <w:rPr>
                <w:sz w:val="32"/>
                <w:szCs w:val="32"/>
              </w:rPr>
            </w:pPr>
            <w:r w:rsidRPr="000974B3">
              <w:rPr>
                <w:sz w:val="32"/>
                <w:szCs w:val="32"/>
              </w:rPr>
              <w:t>Réunion chez NEXITY pour synthèse des travaux.</w:t>
            </w:r>
          </w:p>
          <w:p w14:paraId="4B649A0A" w14:textId="77777777" w:rsidR="00AB3BB1" w:rsidRPr="000974B3" w:rsidRDefault="00AB3BB1" w:rsidP="009A6AA5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</w:tcPr>
          <w:p w14:paraId="6D764CF8" w14:textId="77777777" w:rsidR="00AB3BB1" w:rsidRPr="000974B3" w:rsidRDefault="00AB3BB1" w:rsidP="009A6AA5">
            <w:pPr>
              <w:shd w:val="clear" w:color="auto" w:fill="FFFFFF"/>
              <w:rPr>
                <w:color w:val="222222"/>
                <w:sz w:val="32"/>
                <w:szCs w:val="32"/>
              </w:rPr>
            </w:pPr>
            <w:r w:rsidRPr="000974B3">
              <w:rPr>
                <w:color w:val="222222"/>
                <w:sz w:val="32"/>
                <w:szCs w:val="32"/>
              </w:rPr>
              <w:t>Présence de M GUILLET et Laurent FETZER de Nantes Métropole.</w:t>
            </w:r>
          </w:p>
        </w:tc>
      </w:tr>
    </w:tbl>
    <w:p w14:paraId="7516B16E" w14:textId="77777777" w:rsidR="00AB3BB1" w:rsidRPr="000974B3" w:rsidRDefault="00AB3BB1" w:rsidP="00C86C71">
      <w:pPr>
        <w:spacing w:after="160" w:line="259" w:lineRule="auto"/>
        <w:rPr>
          <w:b/>
          <w:bCs/>
          <w:sz w:val="32"/>
          <w:szCs w:val="32"/>
          <w:u w:val="single"/>
        </w:rPr>
      </w:pPr>
    </w:p>
    <w:p w14:paraId="5E875DD3" w14:textId="36661AB9" w:rsidR="007E3BEF" w:rsidRPr="000974B3" w:rsidRDefault="00DC2F6B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  <w:r w:rsidRPr="000974B3">
        <w:rPr>
          <w:rFonts w:eastAsia="Arial"/>
          <w:b/>
          <w:sz w:val="32"/>
          <w:szCs w:val="32"/>
          <w:u w:val="single"/>
          <w:lang w:eastAsia="en-US"/>
        </w:rPr>
        <w:br/>
      </w:r>
      <w:proofErr w:type="spellStart"/>
      <w:r w:rsidR="007E3BEF" w:rsidRPr="000974B3">
        <w:rPr>
          <w:rFonts w:eastAsia="Arial"/>
          <w:b/>
          <w:sz w:val="32"/>
          <w:szCs w:val="32"/>
          <w:u w:val="single"/>
          <w:lang w:eastAsia="en-US"/>
        </w:rPr>
        <w:t>A venir</w:t>
      </w:r>
      <w:proofErr w:type="spellEnd"/>
      <w:r w:rsidR="007E3BEF" w:rsidRPr="000974B3">
        <w:rPr>
          <w:rFonts w:eastAsia="Arial"/>
          <w:b/>
          <w:sz w:val="32"/>
          <w:szCs w:val="32"/>
          <w:u w:val="single"/>
          <w:lang w:eastAsia="en-US"/>
        </w:rPr>
        <w:t> :</w:t>
      </w:r>
      <w:r w:rsidR="00A61A32" w:rsidRPr="000974B3">
        <w:rPr>
          <w:rFonts w:eastAsia="Arial"/>
          <w:b/>
          <w:sz w:val="32"/>
          <w:szCs w:val="32"/>
          <w:u w:val="single"/>
          <w:lang w:eastAsia="en-US"/>
        </w:rPr>
        <w:br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74F4F" w:rsidRPr="000974B3" w14:paraId="23F637AC" w14:textId="77777777" w:rsidTr="00E74F4F">
        <w:tc>
          <w:tcPr>
            <w:tcW w:w="10768" w:type="dxa"/>
          </w:tcPr>
          <w:p w14:paraId="0A276263" w14:textId="3DA61BF0" w:rsidR="00E74F4F" w:rsidRPr="000974B3" w:rsidRDefault="00233F2C" w:rsidP="000A6BD2">
            <w:pPr>
              <w:spacing w:after="160" w:line="259" w:lineRule="auto"/>
              <w:rPr>
                <w:rFonts w:eastAsia="Arial"/>
                <w:sz w:val="32"/>
                <w:szCs w:val="32"/>
                <w:lang w:eastAsia="en-US"/>
              </w:rPr>
            </w:pPr>
            <w:r w:rsidRPr="000974B3">
              <w:rPr>
                <w:rFonts w:eastAsia="Arial"/>
                <w:sz w:val="32"/>
                <w:szCs w:val="32"/>
                <w:lang w:eastAsia="en-US"/>
              </w:rPr>
              <w:t>Travaux sur les colonnes d’eaux froides sanitaires suite à l’AG de mars 2021.</w:t>
            </w:r>
          </w:p>
        </w:tc>
      </w:tr>
      <w:tr w:rsidR="003611A4" w:rsidRPr="000974B3" w14:paraId="5BBC4F4E" w14:textId="77777777" w:rsidTr="00E74F4F">
        <w:tc>
          <w:tcPr>
            <w:tcW w:w="10768" w:type="dxa"/>
          </w:tcPr>
          <w:p w14:paraId="1ED7E6C1" w14:textId="275F296B" w:rsidR="003611A4" w:rsidRPr="000974B3" w:rsidRDefault="003611A4" w:rsidP="000A6BD2">
            <w:pPr>
              <w:spacing w:after="160" w:line="259" w:lineRule="auto"/>
              <w:rPr>
                <w:rFonts w:eastAsia="Arial"/>
                <w:sz w:val="32"/>
                <w:szCs w:val="32"/>
                <w:lang w:eastAsia="en-US"/>
              </w:rPr>
            </w:pPr>
            <w:r w:rsidRPr="000974B3">
              <w:rPr>
                <w:rFonts w:eastAsia="Arial"/>
                <w:sz w:val="32"/>
                <w:szCs w:val="32"/>
                <w:lang w:eastAsia="en-US"/>
              </w:rPr>
              <w:t>Suite aux réclamations de M JOUET, la société ORTEC doit vérifier les écoulements d’eaux</w:t>
            </w:r>
            <w:r w:rsidR="008C0C5E">
              <w:rPr>
                <w:rFonts w:eastAsia="Arial"/>
                <w:sz w:val="32"/>
                <w:szCs w:val="32"/>
                <w:lang w:eastAsia="en-US"/>
              </w:rPr>
              <w:t xml:space="preserve"> </w:t>
            </w:r>
            <w:r w:rsidRPr="000974B3">
              <w:rPr>
                <w:rFonts w:eastAsia="Arial"/>
                <w:sz w:val="32"/>
                <w:szCs w:val="32"/>
                <w:lang w:eastAsia="en-US"/>
              </w:rPr>
              <w:t>au-dessus des garages : Devis 2516,40 €.</w:t>
            </w:r>
          </w:p>
        </w:tc>
      </w:tr>
    </w:tbl>
    <w:p w14:paraId="3E1955EA" w14:textId="2C3C32F5" w:rsidR="00CB66F4" w:rsidRPr="000974B3" w:rsidRDefault="00CB66F4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</w:p>
    <w:p w14:paraId="1C7BADB2" w14:textId="4FC348D6" w:rsidR="00553C85" w:rsidRPr="000974B3" w:rsidRDefault="00553C85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</w:p>
    <w:p w14:paraId="4B8AE4ED" w14:textId="3F6C346D" w:rsidR="00F0761F" w:rsidRPr="000974B3" w:rsidRDefault="00F0761F" w:rsidP="000974B3">
      <w:pPr>
        <w:spacing w:after="160"/>
        <w:rPr>
          <w:rFonts w:eastAsia="Arial"/>
          <w:sz w:val="32"/>
          <w:szCs w:val="32"/>
          <w:lang w:eastAsia="en-US"/>
        </w:rPr>
      </w:pPr>
      <w:r w:rsidRPr="000974B3">
        <w:rPr>
          <w:rFonts w:eastAsia="Arial"/>
          <w:bCs/>
          <w:sz w:val="32"/>
          <w:szCs w:val="32"/>
          <w:u w:val="single"/>
          <w:lang w:eastAsia="en-US"/>
        </w:rPr>
        <w:t>Pour joindre le conseil :</w:t>
      </w:r>
      <w:r w:rsidRPr="000974B3">
        <w:rPr>
          <w:rFonts w:eastAsia="Arial"/>
          <w:bCs/>
          <w:sz w:val="32"/>
          <w:szCs w:val="32"/>
          <w:lang w:eastAsia="en-US"/>
        </w:rPr>
        <w:br/>
        <w:t>par courrier : bo</w:t>
      </w:r>
      <w:r w:rsidR="00F67D39" w:rsidRPr="000974B3">
        <w:rPr>
          <w:rFonts w:eastAsia="Arial"/>
          <w:bCs/>
          <w:sz w:val="32"/>
          <w:szCs w:val="32"/>
          <w:lang w:eastAsia="en-US"/>
        </w:rPr>
        <w:t>î</w:t>
      </w:r>
      <w:r w:rsidRPr="000974B3">
        <w:rPr>
          <w:rFonts w:eastAsia="Arial"/>
          <w:bCs/>
          <w:sz w:val="32"/>
          <w:szCs w:val="32"/>
          <w:lang w:eastAsia="en-US"/>
        </w:rPr>
        <w:t>te aux lettres du conseil</w:t>
      </w:r>
      <w:r w:rsidRPr="000974B3">
        <w:rPr>
          <w:rFonts w:eastAsia="Arial"/>
          <w:bCs/>
          <w:sz w:val="32"/>
          <w:szCs w:val="32"/>
          <w:lang w:eastAsia="en-US"/>
        </w:rPr>
        <w:br/>
        <w:t>par mail : proue1@numericable.fr</w:t>
      </w:r>
    </w:p>
    <w:p w14:paraId="73D167A2" w14:textId="77777777" w:rsidR="000974B3" w:rsidRDefault="004C1845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  <w:r w:rsidRPr="000974B3">
        <w:rPr>
          <w:rFonts w:eastAsia="Arial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72A6A" wp14:editId="5D3489FC">
                <wp:simplePos x="0" y="0"/>
                <wp:positionH relativeFrom="column">
                  <wp:posOffset>26035</wp:posOffset>
                </wp:positionH>
                <wp:positionV relativeFrom="paragraph">
                  <wp:posOffset>465455</wp:posOffset>
                </wp:positionV>
                <wp:extent cx="1816735" cy="10306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123E" w14:textId="77777777" w:rsidR="00166C61" w:rsidRDefault="00F0761F" w:rsidP="00F0761F">
                            <w:pPr>
                              <w:spacing w:after="160"/>
                              <w:contextualSpacing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61F">
                              <w:rPr>
                                <w:rFonts w:ascii="Arial" w:hAnsi="Arial" w:cs="Arial"/>
                                <w:u w:val="single"/>
                              </w:rPr>
                              <w:t>Copie :</w:t>
                            </w:r>
                          </w:p>
                          <w:p w14:paraId="53A6AEF6" w14:textId="77777777" w:rsidR="00F0761F" w:rsidRPr="00F0761F" w:rsidRDefault="00653FDE" w:rsidP="00F0761F">
                            <w:pPr>
                              <w:spacing w:after="16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0761F" w:rsidRPr="00BC1E5B">
                              <w:rPr>
                                <w:rFonts w:ascii="Arial" w:hAnsi="Arial" w:cs="Arial"/>
                              </w:rPr>
                              <w:t xml:space="preserve"> Affichage 8 et 9</w:t>
                            </w:r>
                            <w:r w:rsidR="00F0761F" w:rsidRPr="00BC1E5B">
                              <w:rPr>
                                <w:rFonts w:ascii="Arial" w:hAnsi="Arial" w:cs="Arial"/>
                              </w:rPr>
                              <w:br/>
                              <w:t>- Registre des réunions</w:t>
                            </w:r>
                            <w:r w:rsidR="00F0761F" w:rsidRPr="00BC1E5B">
                              <w:rPr>
                                <w:rFonts w:ascii="Arial" w:hAnsi="Arial" w:cs="Arial"/>
                              </w:rPr>
                              <w:br/>
                              <w:t>- Membre</w:t>
                            </w:r>
                            <w:r w:rsidR="00F0761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0761F" w:rsidRPr="00BC1E5B">
                              <w:rPr>
                                <w:rFonts w:ascii="Arial" w:hAnsi="Arial" w:cs="Arial"/>
                              </w:rPr>
                              <w:t xml:space="preserve"> du conseil.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- Syndic.</w:t>
                            </w:r>
                          </w:p>
                          <w:p w14:paraId="3C92F66C" w14:textId="77777777" w:rsidR="00F0761F" w:rsidRDefault="00F0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72A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05pt;margin-top:36.65pt;width:143.05pt;height:8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    <v:textbox>
                  <w:txbxContent>
                    <w:p w14:paraId="3376123E" w14:textId="77777777" w:rsidR="00166C61" w:rsidRDefault="00F0761F" w:rsidP="00F0761F">
                      <w:pPr>
                        <w:spacing w:after="160"/>
                        <w:contextualSpacing/>
                        <w:rPr>
                          <w:rFonts w:ascii="Arial" w:hAnsi="Arial" w:cs="Arial"/>
                          <w:u w:val="single"/>
                        </w:rPr>
                      </w:pPr>
                      <w:r w:rsidRPr="00F0761F">
                        <w:rPr>
                          <w:rFonts w:ascii="Arial" w:hAnsi="Arial" w:cs="Arial"/>
                          <w:u w:val="single"/>
                        </w:rPr>
                        <w:t>Copie :</w:t>
                      </w:r>
                    </w:p>
                    <w:p w14:paraId="53A6AEF6" w14:textId="77777777" w:rsidR="00F0761F" w:rsidRPr="00F0761F" w:rsidRDefault="00653FDE" w:rsidP="00F0761F">
                      <w:pPr>
                        <w:spacing w:after="160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F0761F" w:rsidRPr="00BC1E5B">
                        <w:rPr>
                          <w:rFonts w:ascii="Arial" w:hAnsi="Arial" w:cs="Arial"/>
                        </w:rPr>
                        <w:t xml:space="preserve"> Affichage 8 et 9</w:t>
                      </w:r>
                      <w:r w:rsidR="00F0761F" w:rsidRPr="00BC1E5B">
                        <w:rPr>
                          <w:rFonts w:ascii="Arial" w:hAnsi="Arial" w:cs="Arial"/>
                        </w:rPr>
                        <w:br/>
                        <w:t>- Registre des réunions</w:t>
                      </w:r>
                      <w:r w:rsidR="00F0761F" w:rsidRPr="00BC1E5B">
                        <w:rPr>
                          <w:rFonts w:ascii="Arial" w:hAnsi="Arial" w:cs="Arial"/>
                        </w:rPr>
                        <w:br/>
                        <w:t>- Membre</w:t>
                      </w:r>
                      <w:r w:rsidR="00F0761F">
                        <w:rPr>
                          <w:rFonts w:ascii="Arial" w:hAnsi="Arial" w:cs="Arial"/>
                        </w:rPr>
                        <w:t>s</w:t>
                      </w:r>
                      <w:r w:rsidR="00F0761F" w:rsidRPr="00BC1E5B">
                        <w:rPr>
                          <w:rFonts w:ascii="Arial" w:hAnsi="Arial" w:cs="Arial"/>
                        </w:rPr>
                        <w:t xml:space="preserve"> du conseil.</w:t>
                      </w:r>
                      <w:r>
                        <w:rPr>
                          <w:rFonts w:ascii="Arial" w:hAnsi="Arial" w:cs="Arial"/>
                        </w:rPr>
                        <w:br/>
                        <w:t>- Syndic.</w:t>
                      </w:r>
                    </w:p>
                    <w:p w14:paraId="3C92F66C" w14:textId="77777777" w:rsidR="00F0761F" w:rsidRDefault="00F0761F"/>
                  </w:txbxContent>
                </v:textbox>
                <w10:wrap type="square"/>
              </v:shape>
            </w:pict>
          </mc:Fallback>
        </mc:AlternateContent>
      </w:r>
      <w:r w:rsidR="002B5682" w:rsidRPr="000974B3">
        <w:rPr>
          <w:rFonts w:eastAsia="Arial"/>
          <w:sz w:val="32"/>
          <w:szCs w:val="32"/>
          <w:lang w:eastAsia="en-US"/>
        </w:rPr>
        <w:t xml:space="preserve">                                    </w:t>
      </w:r>
      <w:r w:rsidR="00FE57C0" w:rsidRPr="000974B3">
        <w:rPr>
          <w:rFonts w:eastAsia="Arial"/>
          <w:sz w:val="32"/>
          <w:szCs w:val="32"/>
          <w:lang w:eastAsia="en-US"/>
        </w:rPr>
        <w:t xml:space="preserve">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</w:t>
      </w:r>
    </w:p>
    <w:p w14:paraId="5DC18110" w14:textId="77777777" w:rsid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</w:p>
    <w:p w14:paraId="6AADEA6A" w14:textId="77777777" w:rsid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</w:p>
    <w:p w14:paraId="5AEDF89F" w14:textId="09B867A9" w:rsidR="00590959" w:rsidRP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  <w:r>
        <w:rPr>
          <w:rFonts w:eastAsia="Arial"/>
          <w:sz w:val="32"/>
          <w:szCs w:val="32"/>
          <w:lang w:eastAsia="en-US"/>
        </w:rPr>
        <w:t xml:space="preserve">   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</w:t>
      </w:r>
      <w:r w:rsidR="002B5682" w:rsidRPr="000974B3">
        <w:rPr>
          <w:rFonts w:eastAsia="Arial"/>
          <w:sz w:val="32"/>
          <w:szCs w:val="32"/>
          <w:lang w:eastAsia="en-US"/>
        </w:rPr>
        <w:t>Pour le conseil syndical</w:t>
      </w:r>
      <w:r w:rsidR="002B5682" w:rsidRPr="000974B3">
        <w:rPr>
          <w:rFonts w:eastAsia="Arial"/>
          <w:sz w:val="32"/>
          <w:szCs w:val="32"/>
          <w:lang w:eastAsia="en-US"/>
        </w:rPr>
        <w:br/>
        <w:t xml:space="preserve">                                     </w:t>
      </w:r>
      <w:r>
        <w:rPr>
          <w:rFonts w:eastAsia="Arial"/>
          <w:sz w:val="32"/>
          <w:szCs w:val="32"/>
          <w:lang w:eastAsia="en-US"/>
        </w:rPr>
        <w:t>William LEMARCHAND</w:t>
      </w:r>
      <w:r w:rsidR="002B5682" w:rsidRPr="000974B3">
        <w:rPr>
          <w:rFonts w:eastAsia="Arial"/>
          <w:sz w:val="32"/>
          <w:szCs w:val="32"/>
          <w:lang w:eastAsia="en-US"/>
        </w:rPr>
        <w:t xml:space="preserve">        </w:t>
      </w:r>
      <w:r w:rsidR="006910A3" w:rsidRPr="000974B3">
        <w:rPr>
          <w:rFonts w:eastAsia="Arial"/>
          <w:sz w:val="32"/>
          <w:szCs w:val="32"/>
          <w:lang w:eastAsia="en-US"/>
        </w:rPr>
        <w:t xml:space="preserve">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                    </w:t>
      </w:r>
      <w:r>
        <w:rPr>
          <w:rFonts w:eastAsia="Arial"/>
          <w:sz w:val="32"/>
          <w:szCs w:val="32"/>
          <w:lang w:eastAsia="en-US"/>
        </w:rPr>
        <w:t xml:space="preserve">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br/>
        <w:t xml:space="preserve">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72B56D0D" w14:textId="35258C73" w:rsidR="00017279" w:rsidRPr="000974B3" w:rsidRDefault="00017279" w:rsidP="00F0761F">
      <w:pPr>
        <w:spacing w:after="160"/>
        <w:contextualSpacing/>
        <w:rPr>
          <w:rFonts w:eastAsia="Arial"/>
          <w:lang w:eastAsia="en-US"/>
        </w:rPr>
      </w:pPr>
    </w:p>
    <w:p w14:paraId="5090E247" w14:textId="77777777" w:rsidR="00017279" w:rsidRPr="000974B3" w:rsidRDefault="00017279" w:rsidP="00F0761F">
      <w:pPr>
        <w:spacing w:after="160"/>
        <w:contextualSpacing/>
        <w:rPr>
          <w:rFonts w:eastAsia="Arial"/>
          <w:lang w:eastAsia="en-US"/>
        </w:rPr>
      </w:pPr>
    </w:p>
    <w:sectPr w:rsidR="00017279" w:rsidRPr="000974B3" w:rsidSect="00792915">
      <w:foot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7FF4" w14:textId="77777777" w:rsidR="00DF03B0" w:rsidRDefault="00DF03B0">
      <w:r>
        <w:separator/>
      </w:r>
    </w:p>
  </w:endnote>
  <w:endnote w:type="continuationSeparator" w:id="0">
    <w:p w14:paraId="309B1D0D" w14:textId="77777777" w:rsidR="00DF03B0" w:rsidRDefault="00D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5CE5" w14:textId="77777777"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E783" w14:textId="77777777" w:rsidR="00DF03B0" w:rsidRDefault="00DF03B0">
      <w:r>
        <w:separator/>
      </w:r>
    </w:p>
  </w:footnote>
  <w:footnote w:type="continuationSeparator" w:id="0">
    <w:p w14:paraId="5D657791" w14:textId="77777777" w:rsidR="00DF03B0" w:rsidRDefault="00DF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6A06"/>
    <w:rsid w:val="000336A3"/>
    <w:rsid w:val="00040C74"/>
    <w:rsid w:val="00041DD8"/>
    <w:rsid w:val="00045D3D"/>
    <w:rsid w:val="000535F3"/>
    <w:rsid w:val="00062F18"/>
    <w:rsid w:val="00067428"/>
    <w:rsid w:val="00067EDB"/>
    <w:rsid w:val="00071B85"/>
    <w:rsid w:val="00072855"/>
    <w:rsid w:val="00074BEC"/>
    <w:rsid w:val="000816D9"/>
    <w:rsid w:val="00082D5B"/>
    <w:rsid w:val="00092F54"/>
    <w:rsid w:val="00093D80"/>
    <w:rsid w:val="000974B3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871"/>
    <w:rsid w:val="00146EF0"/>
    <w:rsid w:val="001509F5"/>
    <w:rsid w:val="0015414F"/>
    <w:rsid w:val="00157F99"/>
    <w:rsid w:val="00162775"/>
    <w:rsid w:val="0016597C"/>
    <w:rsid w:val="00166C61"/>
    <w:rsid w:val="001757E3"/>
    <w:rsid w:val="001767CA"/>
    <w:rsid w:val="0018315E"/>
    <w:rsid w:val="00186475"/>
    <w:rsid w:val="00186F42"/>
    <w:rsid w:val="00191962"/>
    <w:rsid w:val="001956B9"/>
    <w:rsid w:val="001A1F85"/>
    <w:rsid w:val="001A3BBC"/>
    <w:rsid w:val="001A7044"/>
    <w:rsid w:val="001A74E0"/>
    <w:rsid w:val="001B0DCC"/>
    <w:rsid w:val="001C6721"/>
    <w:rsid w:val="001D196E"/>
    <w:rsid w:val="001E338C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3F2C"/>
    <w:rsid w:val="00235B23"/>
    <w:rsid w:val="00243C92"/>
    <w:rsid w:val="00246032"/>
    <w:rsid w:val="002474AD"/>
    <w:rsid w:val="00252822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7757"/>
    <w:rsid w:val="0029331A"/>
    <w:rsid w:val="00294531"/>
    <w:rsid w:val="00294B17"/>
    <w:rsid w:val="00297724"/>
    <w:rsid w:val="002A0208"/>
    <w:rsid w:val="002B386B"/>
    <w:rsid w:val="002B5682"/>
    <w:rsid w:val="002B6C30"/>
    <w:rsid w:val="002C147F"/>
    <w:rsid w:val="002C1B77"/>
    <w:rsid w:val="002C2254"/>
    <w:rsid w:val="002D31AC"/>
    <w:rsid w:val="002D4879"/>
    <w:rsid w:val="002D5118"/>
    <w:rsid w:val="002D7105"/>
    <w:rsid w:val="002E0044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20649"/>
    <w:rsid w:val="00326434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5519"/>
    <w:rsid w:val="00427F86"/>
    <w:rsid w:val="00433742"/>
    <w:rsid w:val="00437688"/>
    <w:rsid w:val="00440F30"/>
    <w:rsid w:val="00444E31"/>
    <w:rsid w:val="00447F30"/>
    <w:rsid w:val="0045056A"/>
    <w:rsid w:val="00452909"/>
    <w:rsid w:val="00453A58"/>
    <w:rsid w:val="004555B5"/>
    <w:rsid w:val="00465CE5"/>
    <w:rsid w:val="00466E7C"/>
    <w:rsid w:val="00470B26"/>
    <w:rsid w:val="004736F1"/>
    <w:rsid w:val="0047779D"/>
    <w:rsid w:val="00480B10"/>
    <w:rsid w:val="00484202"/>
    <w:rsid w:val="00490A2C"/>
    <w:rsid w:val="004958C4"/>
    <w:rsid w:val="00496C21"/>
    <w:rsid w:val="00497B14"/>
    <w:rsid w:val="004A4C68"/>
    <w:rsid w:val="004A4F43"/>
    <w:rsid w:val="004B6B0E"/>
    <w:rsid w:val="004C1845"/>
    <w:rsid w:val="004C1B1B"/>
    <w:rsid w:val="004C4739"/>
    <w:rsid w:val="004C54DF"/>
    <w:rsid w:val="004D65A3"/>
    <w:rsid w:val="004D6E6B"/>
    <w:rsid w:val="004E3F14"/>
    <w:rsid w:val="004E539D"/>
    <w:rsid w:val="004F08FD"/>
    <w:rsid w:val="004F48EC"/>
    <w:rsid w:val="004F66BD"/>
    <w:rsid w:val="00502891"/>
    <w:rsid w:val="0050485E"/>
    <w:rsid w:val="0050593A"/>
    <w:rsid w:val="005060B3"/>
    <w:rsid w:val="005071B1"/>
    <w:rsid w:val="0051179D"/>
    <w:rsid w:val="005149B4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1AC6"/>
    <w:rsid w:val="00544095"/>
    <w:rsid w:val="0054510A"/>
    <w:rsid w:val="005473FC"/>
    <w:rsid w:val="005534F2"/>
    <w:rsid w:val="00553C85"/>
    <w:rsid w:val="00560E07"/>
    <w:rsid w:val="00565224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B2D74"/>
    <w:rsid w:val="005C55E1"/>
    <w:rsid w:val="005C63AE"/>
    <w:rsid w:val="005D18E6"/>
    <w:rsid w:val="005D4F29"/>
    <w:rsid w:val="005D741D"/>
    <w:rsid w:val="005E1988"/>
    <w:rsid w:val="005E2EF2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6571"/>
    <w:rsid w:val="006233F4"/>
    <w:rsid w:val="00623598"/>
    <w:rsid w:val="0062685F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9102A"/>
    <w:rsid w:val="006910A3"/>
    <w:rsid w:val="00695C4B"/>
    <w:rsid w:val="00695E78"/>
    <w:rsid w:val="006A0BBF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2DD"/>
    <w:rsid w:val="006F6FA3"/>
    <w:rsid w:val="00703B06"/>
    <w:rsid w:val="007057D9"/>
    <w:rsid w:val="0070786D"/>
    <w:rsid w:val="00712272"/>
    <w:rsid w:val="007126E4"/>
    <w:rsid w:val="00712E99"/>
    <w:rsid w:val="00712FCE"/>
    <w:rsid w:val="00714246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066F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E1D"/>
    <w:rsid w:val="00847B45"/>
    <w:rsid w:val="008511FB"/>
    <w:rsid w:val="00852DA5"/>
    <w:rsid w:val="00853819"/>
    <w:rsid w:val="00857540"/>
    <w:rsid w:val="00857913"/>
    <w:rsid w:val="00857DD3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84EC2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736D"/>
    <w:rsid w:val="008D0817"/>
    <w:rsid w:val="008D3DEE"/>
    <w:rsid w:val="008D3EA7"/>
    <w:rsid w:val="008D5781"/>
    <w:rsid w:val="008D59C7"/>
    <w:rsid w:val="008E3AC3"/>
    <w:rsid w:val="008E56B0"/>
    <w:rsid w:val="008E75E2"/>
    <w:rsid w:val="008F1F32"/>
    <w:rsid w:val="008F5D16"/>
    <w:rsid w:val="008F76AB"/>
    <w:rsid w:val="009009C4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61486"/>
    <w:rsid w:val="00961DF8"/>
    <w:rsid w:val="009629B5"/>
    <w:rsid w:val="009629EE"/>
    <w:rsid w:val="0096327C"/>
    <w:rsid w:val="009652D0"/>
    <w:rsid w:val="00966995"/>
    <w:rsid w:val="00967490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6528"/>
    <w:rsid w:val="009A6A76"/>
    <w:rsid w:val="009B4C04"/>
    <w:rsid w:val="009B4D66"/>
    <w:rsid w:val="009C51AE"/>
    <w:rsid w:val="009D1CE2"/>
    <w:rsid w:val="009D266E"/>
    <w:rsid w:val="009D2D5F"/>
    <w:rsid w:val="009F0DBA"/>
    <w:rsid w:val="00A0066A"/>
    <w:rsid w:val="00A02250"/>
    <w:rsid w:val="00A10819"/>
    <w:rsid w:val="00A1174F"/>
    <w:rsid w:val="00A150D0"/>
    <w:rsid w:val="00A172AE"/>
    <w:rsid w:val="00A23E80"/>
    <w:rsid w:val="00A26E0A"/>
    <w:rsid w:val="00A27A6B"/>
    <w:rsid w:val="00A47675"/>
    <w:rsid w:val="00A524DB"/>
    <w:rsid w:val="00A547B4"/>
    <w:rsid w:val="00A5556B"/>
    <w:rsid w:val="00A61A32"/>
    <w:rsid w:val="00A661AC"/>
    <w:rsid w:val="00A66538"/>
    <w:rsid w:val="00A70C63"/>
    <w:rsid w:val="00A878F6"/>
    <w:rsid w:val="00A904C0"/>
    <w:rsid w:val="00A91E8F"/>
    <w:rsid w:val="00A9203D"/>
    <w:rsid w:val="00A96C0D"/>
    <w:rsid w:val="00AA2EF8"/>
    <w:rsid w:val="00AB1310"/>
    <w:rsid w:val="00AB3BB1"/>
    <w:rsid w:val="00AB7F72"/>
    <w:rsid w:val="00AC69DF"/>
    <w:rsid w:val="00AC78FF"/>
    <w:rsid w:val="00AD160A"/>
    <w:rsid w:val="00AD5C91"/>
    <w:rsid w:val="00AE775D"/>
    <w:rsid w:val="00AF03E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776F6"/>
    <w:rsid w:val="00C8091C"/>
    <w:rsid w:val="00C86C71"/>
    <w:rsid w:val="00C8757C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C4095"/>
    <w:rsid w:val="00CD065C"/>
    <w:rsid w:val="00CD3DBB"/>
    <w:rsid w:val="00CE5B1D"/>
    <w:rsid w:val="00CF6A77"/>
    <w:rsid w:val="00CF7E92"/>
    <w:rsid w:val="00D001FF"/>
    <w:rsid w:val="00D077CD"/>
    <w:rsid w:val="00D15497"/>
    <w:rsid w:val="00D20410"/>
    <w:rsid w:val="00D22E82"/>
    <w:rsid w:val="00D23F43"/>
    <w:rsid w:val="00D256F5"/>
    <w:rsid w:val="00D336A7"/>
    <w:rsid w:val="00D40C5E"/>
    <w:rsid w:val="00D432CE"/>
    <w:rsid w:val="00D46619"/>
    <w:rsid w:val="00D47A6D"/>
    <w:rsid w:val="00D50F6E"/>
    <w:rsid w:val="00D62071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7837"/>
    <w:rsid w:val="00DE1D62"/>
    <w:rsid w:val="00DF03B0"/>
    <w:rsid w:val="00DF3511"/>
    <w:rsid w:val="00DF38FC"/>
    <w:rsid w:val="00E0154E"/>
    <w:rsid w:val="00E06D49"/>
    <w:rsid w:val="00E1380A"/>
    <w:rsid w:val="00E1590C"/>
    <w:rsid w:val="00E216ED"/>
    <w:rsid w:val="00E24083"/>
    <w:rsid w:val="00E24D30"/>
    <w:rsid w:val="00E266A8"/>
    <w:rsid w:val="00E32418"/>
    <w:rsid w:val="00E3277B"/>
    <w:rsid w:val="00E3290B"/>
    <w:rsid w:val="00E404CF"/>
    <w:rsid w:val="00E40D5D"/>
    <w:rsid w:val="00E4176F"/>
    <w:rsid w:val="00E42A9C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03FC"/>
    <w:rsid w:val="00E73223"/>
    <w:rsid w:val="00E74F4F"/>
    <w:rsid w:val="00E75791"/>
    <w:rsid w:val="00E771AC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C1082"/>
    <w:rsid w:val="00EC20B9"/>
    <w:rsid w:val="00EC3A85"/>
    <w:rsid w:val="00EC4A5C"/>
    <w:rsid w:val="00EC71A6"/>
    <w:rsid w:val="00ED0D36"/>
    <w:rsid w:val="00ED34BB"/>
    <w:rsid w:val="00ED351D"/>
    <w:rsid w:val="00ED52AC"/>
    <w:rsid w:val="00EE0B63"/>
    <w:rsid w:val="00EE251E"/>
    <w:rsid w:val="00EE2F9F"/>
    <w:rsid w:val="00EE52A4"/>
    <w:rsid w:val="00EF0461"/>
    <w:rsid w:val="00EF5BFC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6165"/>
    <w:rsid w:val="00FA70A8"/>
    <w:rsid w:val="00FA7C31"/>
    <w:rsid w:val="00FB1DE9"/>
    <w:rsid w:val="00FB2F1B"/>
    <w:rsid w:val="00FB3818"/>
    <w:rsid w:val="00FC3937"/>
    <w:rsid w:val="00FC409F"/>
    <w:rsid w:val="00FD002C"/>
    <w:rsid w:val="00FD0CB8"/>
    <w:rsid w:val="00FD32C1"/>
    <w:rsid w:val="00FD5B1D"/>
    <w:rsid w:val="00FD7FC4"/>
    <w:rsid w:val="00FE4CE2"/>
    <w:rsid w:val="00FE53FF"/>
    <w:rsid w:val="00FE57C0"/>
    <w:rsid w:val="00FE5D85"/>
    <w:rsid w:val="00FF0B12"/>
    <w:rsid w:val="00FF1FC5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FC45B"/>
  <w15:docId w15:val="{310A588F-4C9B-4FF5-BA89-5C3D4E1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1ECA-B722-4ED2-B900-BD42CB4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Jacques piard</cp:lastModifiedBy>
  <cp:revision>13</cp:revision>
  <cp:lastPrinted>2015-06-15T08:07:00Z</cp:lastPrinted>
  <dcterms:created xsi:type="dcterms:W3CDTF">2022-01-30T07:42:00Z</dcterms:created>
  <dcterms:modified xsi:type="dcterms:W3CDTF">2022-02-08T15:36:00Z</dcterms:modified>
</cp:coreProperties>
</file>